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3080" w:firstLineChars="700"/>
        <w:outlineLvl w:val="0"/>
        <w:rPr>
          <w:rFonts w:ascii="Times New Roman" w:hAnsi="Times New Roman" w:eastAsia="方正小标宋_GBK" w:cs="Times New Roman"/>
          <w:sz w:val="44"/>
          <w:szCs w:val="44"/>
        </w:rPr>
      </w:pPr>
      <w:bookmarkStart w:id="0" w:name="_Toc145399045"/>
      <w:bookmarkStart w:id="1" w:name="_Toc120712717"/>
      <w:r>
        <w:rPr>
          <w:rFonts w:ascii="Times New Roman" w:hAnsi="Times New Roman" w:eastAsia="方正小标宋_GBK" w:cs="Times New Roman"/>
          <w:sz w:val="44"/>
          <w:szCs w:val="44"/>
        </w:rPr>
        <w:t>房屋租赁合同</w:t>
      </w:r>
      <w:bookmarkEnd w:id="0"/>
      <w:bookmarkEnd w:id="1"/>
    </w:p>
    <w:p>
      <w:pPr>
        <w:pStyle w:val="2"/>
        <w:rPr>
          <w:rFonts w:ascii="Times New Roman" w:hAnsi="Times New Roman"/>
        </w:rPr>
      </w:pPr>
    </w:p>
    <w:p>
      <w:pPr>
        <w:pStyle w:val="2"/>
        <w:wordWrap w:val="0"/>
        <w:ind w:firstLine="640"/>
        <w:jc w:val="right"/>
        <w:rPr>
          <w:rFonts w:ascii="Times New Roman" w:hAnsi="Times New Roman" w:eastAsia="方正楷体_GBK"/>
          <w:sz w:val="32"/>
          <w:szCs w:val="28"/>
        </w:rPr>
      </w:pPr>
      <w:r>
        <w:rPr>
          <w:rFonts w:ascii="Times New Roman" w:hAnsi="Times New Roman" w:eastAsia="方正楷体_GBK"/>
          <w:sz w:val="32"/>
          <w:szCs w:val="28"/>
        </w:rPr>
        <w:t>合同编号：</w:t>
      </w:r>
      <w:r>
        <w:rPr>
          <w:rFonts w:ascii="Times New Roman" w:hAnsi="Times New Roman" w:eastAsia="方正楷体_GBK"/>
          <w:sz w:val="32"/>
          <w:szCs w:val="28"/>
          <w:u w:val="single"/>
        </w:rPr>
        <w:t xml:space="preserve"> </w:t>
      </w:r>
      <w:r>
        <w:rPr>
          <w:rFonts w:hint="eastAsia" w:ascii="Times New Roman" w:hAnsi="Times New Roman" w:eastAsia="方正楷体_GBK"/>
          <w:sz w:val="32"/>
          <w:szCs w:val="28"/>
          <w:u w:val="single"/>
          <w:lang w:val="en-US" w:eastAsia="zh-CN"/>
        </w:rPr>
        <w:t xml:space="preserve">     </w:t>
      </w:r>
    </w:p>
    <w:p>
      <w:pPr>
        <w:widowControl w:val="0"/>
        <w:ind w:firstLine="560" w:firstLineChars="200"/>
        <w:rPr>
          <w:rFonts w:ascii="Times New Roman" w:hAnsi="Times New Roman" w:eastAsia="仿宋_GB2312" w:cs="Times New Roman"/>
          <w:sz w:val="28"/>
          <w:szCs w:val="28"/>
        </w:rPr>
      </w:pPr>
    </w:p>
    <w:p>
      <w:pPr>
        <w:widowControl w:val="0"/>
        <w:ind w:firstLine="643" w:firstLineChars="200"/>
        <w:rPr>
          <w:rFonts w:ascii="Times New Roman" w:hAnsi="Times New Roman" w:cs="Times New Roman"/>
          <w:szCs w:val="32"/>
        </w:rPr>
      </w:pPr>
      <w:r>
        <w:rPr>
          <w:rFonts w:ascii="Times New Roman" w:hAnsi="Times New Roman" w:cs="Times New Roman"/>
          <w:b/>
          <w:bCs/>
          <w:szCs w:val="32"/>
        </w:rPr>
        <w:t>甲方（出租人）：</w:t>
      </w:r>
      <w:r>
        <w:rPr>
          <w:rFonts w:ascii="Times New Roman" w:hAnsi="Times New Roman" w:cs="Times New Roman"/>
          <w:szCs w:val="32"/>
        </w:rPr>
        <w:t xml:space="preserve"> </w:t>
      </w:r>
    </w:p>
    <w:p>
      <w:pPr>
        <w:widowControl w:val="0"/>
        <w:ind w:firstLine="640" w:firstLineChars="200"/>
        <w:rPr>
          <w:rFonts w:ascii="Times New Roman" w:hAnsi="Times New Roman" w:cs="Times New Roman"/>
          <w:szCs w:val="32"/>
        </w:rPr>
      </w:pPr>
      <w:r>
        <w:rPr>
          <w:rFonts w:ascii="Times New Roman" w:hAnsi="Times New Roman" w:cs="Times New Roman"/>
          <w:szCs w:val="32"/>
        </w:rPr>
        <w:t xml:space="preserve">住所地： </w:t>
      </w:r>
    </w:p>
    <w:p>
      <w:pPr>
        <w:widowControl w:val="0"/>
        <w:ind w:firstLine="640" w:firstLineChars="200"/>
        <w:rPr>
          <w:rFonts w:hint="default" w:ascii="Times New Roman" w:hAnsi="Times New Roman" w:eastAsia="方正仿宋_GBK" w:cs="Times New Roman"/>
          <w:szCs w:val="32"/>
          <w:lang w:val="en-US" w:eastAsia="zh-CN"/>
        </w:rPr>
      </w:pPr>
      <w:r>
        <w:rPr>
          <w:rFonts w:ascii="Times New Roman" w:hAnsi="Times New Roman" w:cs="Times New Roman"/>
          <w:szCs w:val="32"/>
        </w:rPr>
        <w:t>统一社会信用代码：</w:t>
      </w:r>
    </w:p>
    <w:p>
      <w:pPr>
        <w:widowControl w:val="0"/>
        <w:ind w:firstLine="640" w:firstLineChars="200"/>
        <w:rPr>
          <w:rFonts w:ascii="Times New Roman" w:hAnsi="Times New Roman" w:cs="Times New Roman"/>
          <w:szCs w:val="32"/>
        </w:rPr>
      </w:pPr>
      <w:r>
        <w:rPr>
          <w:rFonts w:ascii="Times New Roman" w:hAnsi="Times New Roman" w:cs="Times New Roman"/>
          <w:szCs w:val="32"/>
        </w:rPr>
        <w:t>法定代表人</w:t>
      </w:r>
      <w:r>
        <w:rPr>
          <w:rFonts w:hint="eastAsia" w:ascii="Times New Roman" w:hAnsi="Times New Roman" w:cs="Times New Roman"/>
          <w:szCs w:val="32"/>
        </w:rPr>
        <w:t>（负责人）</w:t>
      </w:r>
      <w:r>
        <w:rPr>
          <w:rFonts w:ascii="Times New Roman" w:hAnsi="Times New Roman" w:cs="Times New Roman"/>
          <w:szCs w:val="32"/>
        </w:rPr>
        <w:t xml:space="preserve">： </w:t>
      </w:r>
    </w:p>
    <w:p>
      <w:pPr>
        <w:widowControl w:val="0"/>
        <w:ind w:firstLine="643" w:firstLineChars="200"/>
        <w:rPr>
          <w:rFonts w:ascii="Times New Roman" w:hAnsi="Times New Roman" w:cs="Times New Roman"/>
          <w:b/>
          <w:szCs w:val="32"/>
        </w:rPr>
      </w:pPr>
      <w:bookmarkStart w:id="5" w:name="_GoBack"/>
      <w:bookmarkEnd w:id="5"/>
    </w:p>
    <w:p>
      <w:pPr>
        <w:widowControl w:val="0"/>
        <w:ind w:firstLine="643" w:firstLineChars="200"/>
        <w:rPr>
          <w:rFonts w:ascii="Times New Roman" w:hAnsi="Times New Roman" w:cs="Times New Roman"/>
          <w:szCs w:val="32"/>
        </w:rPr>
      </w:pPr>
      <w:r>
        <w:rPr>
          <w:rFonts w:ascii="Times New Roman" w:hAnsi="Times New Roman" w:cs="Times New Roman"/>
          <w:b/>
          <w:bCs/>
          <w:szCs w:val="32"/>
        </w:rPr>
        <w:t>乙方（承租人）：</w:t>
      </w:r>
      <w:r>
        <w:rPr>
          <w:rFonts w:ascii="Times New Roman" w:hAnsi="Times New Roman" w:cs="Times New Roman"/>
          <w:szCs w:val="32"/>
        </w:rPr>
        <w:t xml:space="preserve">  </w:t>
      </w:r>
    </w:p>
    <w:p>
      <w:pPr>
        <w:widowControl w:val="0"/>
        <w:ind w:firstLine="640" w:firstLineChars="200"/>
        <w:rPr>
          <w:rFonts w:ascii="Times New Roman" w:hAnsi="Times New Roman" w:cs="Times New Roman"/>
          <w:szCs w:val="32"/>
        </w:rPr>
      </w:pPr>
      <w:r>
        <w:rPr>
          <w:rFonts w:ascii="Times New Roman" w:hAnsi="Times New Roman" w:cs="Times New Roman"/>
          <w:szCs w:val="32"/>
        </w:rPr>
        <w:t xml:space="preserve">住所地：   </w:t>
      </w:r>
    </w:p>
    <w:p>
      <w:pPr>
        <w:widowControl w:val="0"/>
        <w:ind w:firstLine="640" w:firstLineChars="200"/>
        <w:rPr>
          <w:rFonts w:ascii="Times New Roman" w:hAnsi="Times New Roman" w:cs="Times New Roman"/>
          <w:szCs w:val="32"/>
        </w:rPr>
      </w:pPr>
      <w:r>
        <w:rPr>
          <w:rFonts w:ascii="Times New Roman" w:hAnsi="Times New Roman" w:cs="Times New Roman"/>
          <w:szCs w:val="32"/>
        </w:rPr>
        <w:t xml:space="preserve">统一社会信用代码：  </w:t>
      </w:r>
    </w:p>
    <w:p>
      <w:pPr>
        <w:widowControl w:val="0"/>
        <w:ind w:firstLine="640" w:firstLineChars="200"/>
        <w:rPr>
          <w:rFonts w:ascii="Times New Roman" w:hAnsi="Times New Roman" w:cs="Times New Roman"/>
          <w:szCs w:val="32"/>
        </w:rPr>
      </w:pPr>
      <w:r>
        <w:rPr>
          <w:rFonts w:ascii="Times New Roman" w:hAnsi="Times New Roman" w:cs="Times New Roman"/>
          <w:szCs w:val="32"/>
        </w:rPr>
        <w:t>法定代表人</w:t>
      </w:r>
      <w:r>
        <w:rPr>
          <w:rFonts w:hint="eastAsia" w:ascii="Times New Roman" w:hAnsi="Times New Roman" w:cs="Times New Roman"/>
          <w:szCs w:val="32"/>
        </w:rPr>
        <w:t>（负责人）</w:t>
      </w:r>
      <w:r>
        <w:rPr>
          <w:rFonts w:ascii="Times New Roman" w:hAnsi="Times New Roman" w:cs="Times New Roman"/>
          <w:szCs w:val="32"/>
        </w:rPr>
        <w:t xml:space="preserve">：   </w:t>
      </w:r>
    </w:p>
    <w:p>
      <w:pPr>
        <w:widowControl w:val="0"/>
        <w:ind w:firstLine="560" w:firstLineChars="200"/>
        <w:rPr>
          <w:rFonts w:ascii="Times New Roman" w:hAnsi="Times New Roman" w:eastAsia="仿宋_GB2312" w:cs="Times New Roman"/>
          <w:sz w:val="28"/>
          <w:szCs w:val="28"/>
        </w:rPr>
      </w:pPr>
    </w:p>
    <w:p>
      <w:pPr>
        <w:widowControl w:val="0"/>
        <w:ind w:firstLine="560" w:firstLineChars="200"/>
        <w:rPr>
          <w:rFonts w:ascii="Times New Roman" w:hAnsi="Times New Roman" w:eastAsia="仿宋_GB2312" w:cs="Times New Roman"/>
          <w:sz w:val="28"/>
          <w:szCs w:val="28"/>
        </w:rPr>
      </w:pPr>
    </w:p>
    <w:p>
      <w:pPr>
        <w:pStyle w:val="2"/>
        <w:rPr>
          <w:rFonts w:ascii="Times New Roman" w:hAnsi="Times New Roman"/>
        </w:rPr>
      </w:pPr>
    </w:p>
    <w:p>
      <w:pPr>
        <w:pStyle w:val="3"/>
        <w:adjustRightInd w:val="0"/>
        <w:snapToGrid w:val="0"/>
        <w:spacing w:before="0" w:beforeAutospacing="0" w:after="0" w:afterAutospacing="0" w:line="580" w:lineRule="exact"/>
        <w:ind w:firstLine="560" w:firstLineChars="200"/>
        <w:jc w:val="both"/>
        <w:rPr>
          <w:rFonts w:eastAsia="仿宋"/>
          <w:color w:val="000000"/>
          <w:sz w:val="32"/>
          <w:szCs w:val="32"/>
        </w:rPr>
      </w:pPr>
      <w:r>
        <w:rPr>
          <w:rFonts w:eastAsia="仿宋"/>
          <w:sz w:val="28"/>
          <w:szCs w:val="28"/>
        </w:rPr>
        <w:br w:type="page"/>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根据《中华人民共和国民法典》《中华人民共和国城市房地产管理法》及有关法律、法规的规定，甲乙双方遵循平等、自愿、公平和诚实信用原则，双方就房屋租赁的有关事宜协商一致，共同达成协议如下：</w:t>
      </w:r>
    </w:p>
    <w:p>
      <w:pPr>
        <w:pStyle w:val="3"/>
        <w:widowControl w:val="0"/>
        <w:spacing w:before="0" w:beforeAutospacing="0" w:after="0" w:afterAutospacing="0" w:line="520" w:lineRule="exact"/>
        <w:ind w:firstLine="560" w:firstLineChars="200"/>
        <w:jc w:val="both"/>
        <w:rPr>
          <w:rFonts w:eastAsia="方正黑体_GBK"/>
          <w:color w:val="000000"/>
          <w:sz w:val="28"/>
          <w:szCs w:val="28"/>
        </w:rPr>
      </w:pPr>
      <w:r>
        <w:rPr>
          <w:rFonts w:eastAsia="方正黑体_GBK"/>
          <w:color w:val="000000"/>
          <w:sz w:val="28"/>
          <w:szCs w:val="28"/>
          <w:lang w:eastAsia="zh-Hans"/>
        </w:rPr>
        <w:t xml:space="preserve">第一条  </w:t>
      </w:r>
      <w:r>
        <w:rPr>
          <w:rFonts w:eastAsia="方正黑体_GBK"/>
          <w:color w:val="000000"/>
          <w:sz w:val="28"/>
          <w:szCs w:val="28"/>
        </w:rPr>
        <w:t>房屋权属状况</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房屋坐落于</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rPr>
        <w:t>，房屋用途</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，建筑面积</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平方米。（内容与权证记载一致）</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房屋所有权人姓名或名称：</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rPr>
        <w:t>，权证编号：</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，房屋在本合同签订前 □已/ </w:t>
      </w:r>
      <w:r>
        <w:rPr>
          <w:rFonts w:hint="eastAsia" w:eastAsia="方正仿宋_GBK"/>
          <w:color w:val="000000"/>
          <w:sz w:val="28"/>
          <w:szCs w:val="28"/>
          <w:lang w:eastAsia="zh-CN"/>
        </w:rPr>
        <w:t>□</w:t>
      </w:r>
      <w:r>
        <w:rPr>
          <w:rFonts w:eastAsia="方正仿宋_GBK"/>
          <w:color w:val="000000"/>
          <w:sz w:val="28"/>
          <w:szCs w:val="28"/>
        </w:rPr>
        <w:t>未设立抵押。</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甲方拥有或已取得房屋所有权人书面同意或授权，拥有房屋合法出租权利。</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乙方已充分了解上述房屋权属状况和甲方权益。</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第二条  租赁用途</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租赁用途为</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，租赁面积为（</w:t>
      </w:r>
      <w:r>
        <w:rPr>
          <w:rFonts w:hint="eastAsia" w:eastAsia="方正仿宋_GBK"/>
          <w:color w:val="000000"/>
          <w:sz w:val="28"/>
          <w:szCs w:val="28"/>
          <w:lang w:eastAsia="zh-CN"/>
        </w:rPr>
        <w:t>□</w:t>
      </w:r>
      <w:r>
        <w:rPr>
          <w:rFonts w:eastAsia="方正仿宋_GBK"/>
          <w:color w:val="000000"/>
          <w:sz w:val="28"/>
          <w:szCs w:val="28"/>
        </w:rPr>
        <w:t>全部/ □部分）建筑面积</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平方米，租赁部位为</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租赁用途为居住的，约定居住人数为</w:t>
      </w:r>
      <w:r>
        <w:rPr>
          <w:rFonts w:hint="eastAsia" w:eastAsia="方正仿宋_GBK"/>
          <w:color w:val="000000"/>
          <w:sz w:val="28"/>
          <w:szCs w:val="28"/>
          <w:u w:val="single"/>
        </w:rPr>
        <w:t xml:space="preserve"> </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人，且人均租住面积不得低于本市人民政府的有关规定。</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第三条  租赁期限</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房屋租赁期限自</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rPr>
        <w:t>年</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xml:space="preserve"> </w:t>
      </w:r>
      <w:r>
        <w:rPr>
          <w:rFonts w:eastAsia="方正仿宋_GBK"/>
          <w:color w:val="000000"/>
          <w:sz w:val="28"/>
          <w:szCs w:val="28"/>
        </w:rPr>
        <w:t>月</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日</w:t>
      </w:r>
      <w:r>
        <w:rPr>
          <w:rFonts w:hint="eastAsia" w:eastAsia="方正仿宋_GBK"/>
          <w:color w:val="000000"/>
          <w:sz w:val="28"/>
          <w:szCs w:val="28"/>
        </w:rPr>
        <w:t>起</w:t>
      </w:r>
      <w:r>
        <w:rPr>
          <w:rFonts w:eastAsia="方正仿宋_GBK"/>
          <w:color w:val="000000"/>
          <w:sz w:val="28"/>
          <w:szCs w:val="28"/>
        </w:rPr>
        <w:t>至</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年</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月</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日止，共计</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年</w:t>
      </w:r>
      <w:r>
        <w:rPr>
          <w:rFonts w:eastAsia="方正仿宋_GBK"/>
          <w:color w:val="000000"/>
          <w:sz w:val="28"/>
          <w:szCs w:val="28"/>
          <w:u w:val="single"/>
        </w:rPr>
        <w:t> </w:t>
      </w:r>
      <w:r>
        <w:rPr>
          <w:rFonts w:hint="eastAsia" w:eastAsia="方正仿宋_GBK"/>
          <w:color w:val="000000"/>
          <w:sz w:val="28"/>
          <w:szCs w:val="28"/>
          <w:u w:val="single"/>
          <w:lang w:val="en-US" w:eastAsia="zh-CN"/>
        </w:rPr>
        <w:t xml:space="preserve"> </w:t>
      </w:r>
      <w:r>
        <w:rPr>
          <w:rFonts w:eastAsia="方正仿宋_GBK"/>
          <w:color w:val="000000"/>
          <w:sz w:val="28"/>
          <w:szCs w:val="28"/>
          <w:u w:val="single"/>
        </w:rPr>
        <w:t>  </w:t>
      </w:r>
      <w:r>
        <w:rPr>
          <w:rFonts w:eastAsia="方正仿宋_GBK"/>
          <w:color w:val="000000"/>
          <w:sz w:val="28"/>
          <w:szCs w:val="28"/>
        </w:rPr>
        <w:t>月</w:t>
      </w:r>
      <w:r>
        <w:rPr>
          <w:rFonts w:eastAsia="方正仿宋_GBK"/>
          <w:color w:val="000000"/>
          <w:sz w:val="28"/>
          <w:szCs w:val="28"/>
          <w:u w:val="single"/>
        </w:rPr>
        <w:t xml:space="preserve">  </w:t>
      </w:r>
      <w:r>
        <w:rPr>
          <w:rFonts w:eastAsia="方正仿宋_GBK"/>
          <w:color w:val="000000"/>
          <w:sz w:val="28"/>
          <w:szCs w:val="28"/>
        </w:rPr>
        <w:t>日。</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租赁期内，未经双方协商一致，甲方不得提前收回房屋。 </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w:t>
      </w:r>
      <w:r>
        <w:rPr>
          <w:rFonts w:eastAsia="方正仿宋_GBK"/>
          <w:color w:val="000000"/>
          <w:sz w:val="28"/>
          <w:szCs w:val="28"/>
          <w:lang w:eastAsia="zh-Hans"/>
        </w:rPr>
        <w:t xml:space="preserve">. </w:t>
      </w:r>
      <w:r>
        <w:rPr>
          <w:rFonts w:eastAsia="方正仿宋_GBK"/>
          <w:color w:val="000000"/>
          <w:sz w:val="28"/>
          <w:szCs w:val="28"/>
        </w:rPr>
        <w:t>租期届满后，乙方需要继续承租的，应当于租期届满前</w:t>
      </w:r>
      <w:r>
        <w:rPr>
          <w:rFonts w:eastAsia="方正仿宋_GBK"/>
          <w:color w:val="000000"/>
          <w:sz w:val="28"/>
          <w:szCs w:val="28"/>
          <w:u w:val="single"/>
        </w:rPr>
        <w:t>    </w:t>
      </w:r>
      <w:r>
        <w:rPr>
          <w:rFonts w:eastAsia="方正仿宋_GBK"/>
          <w:color w:val="000000"/>
          <w:sz w:val="28"/>
          <w:szCs w:val="28"/>
        </w:rPr>
        <w:t>日向甲方提出（□书面 / □口头）续租要求，协商一致后，双方重新签订房屋租赁合同。</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第四条  租金</w:t>
      </w:r>
    </w:p>
    <w:p>
      <w:pPr>
        <w:pStyle w:val="3"/>
        <w:widowControl w:val="0"/>
        <w:spacing w:before="0" w:beforeAutospacing="0" w:after="0" w:afterAutospacing="0" w:line="520" w:lineRule="exact"/>
        <w:ind w:firstLine="560" w:firstLineChars="200"/>
        <w:jc w:val="both"/>
        <w:rPr>
          <w:rFonts w:eastAsia="方正仿宋_GBK"/>
          <w:color w:val="auto"/>
          <w:sz w:val="28"/>
          <w:szCs w:val="28"/>
        </w:rPr>
      </w:pPr>
      <w:r>
        <w:rPr>
          <w:rFonts w:hint="eastAsia" w:eastAsia="方正仿宋_GBK"/>
          <w:color w:val="auto"/>
          <w:sz w:val="28"/>
          <w:szCs w:val="28"/>
          <w:lang w:val="en-US" w:eastAsia="zh-CN"/>
        </w:rPr>
        <w:t>1</w:t>
      </w:r>
      <w:r>
        <w:rPr>
          <w:rFonts w:eastAsia="方正仿宋_GBK"/>
          <w:color w:val="auto"/>
          <w:sz w:val="28"/>
          <w:szCs w:val="28"/>
          <w:lang w:eastAsia="zh-Hans"/>
        </w:rPr>
        <w:t xml:space="preserve">. </w:t>
      </w:r>
      <w:r>
        <w:rPr>
          <w:rFonts w:eastAsia="方正仿宋_GBK"/>
          <w:color w:val="auto"/>
          <w:sz w:val="28"/>
          <w:szCs w:val="28"/>
        </w:rPr>
        <w:t>租赁期内</w:t>
      </w:r>
      <w:r>
        <w:rPr>
          <w:rFonts w:hint="eastAsia" w:eastAsia="方正仿宋_GBK"/>
          <w:color w:val="auto"/>
          <w:sz w:val="28"/>
          <w:szCs w:val="28"/>
          <w:lang w:eastAsia="zh-CN"/>
        </w:rPr>
        <w:t>，前三年租金价格不变，后两年租金在前三年租金价格基础上上浮</w:t>
      </w:r>
      <w:r>
        <w:rPr>
          <w:rFonts w:hint="eastAsia" w:eastAsia="方正仿宋_GBK"/>
          <w:color w:val="auto"/>
          <w:sz w:val="28"/>
          <w:szCs w:val="28"/>
          <w:lang w:val="en-US" w:eastAsia="zh-CN"/>
        </w:rPr>
        <w:t>5%。</w:t>
      </w:r>
    </w:p>
    <w:p>
      <w:pPr>
        <w:pStyle w:val="3"/>
        <w:widowControl w:val="0"/>
        <w:spacing w:before="0" w:beforeAutospacing="0" w:after="0" w:afterAutospacing="0" w:line="520" w:lineRule="exact"/>
        <w:ind w:firstLine="560" w:firstLineChars="200"/>
        <w:jc w:val="both"/>
        <w:rPr>
          <w:rFonts w:eastAsia="方正仿宋_GBK"/>
          <w:color w:val="auto"/>
          <w:sz w:val="28"/>
          <w:szCs w:val="28"/>
        </w:rPr>
      </w:pPr>
      <w:r>
        <w:rPr>
          <w:rFonts w:hint="eastAsia" w:eastAsia="方正仿宋_GBK"/>
          <w:color w:val="auto"/>
          <w:sz w:val="28"/>
          <w:szCs w:val="28"/>
          <w:lang w:val="en-US" w:eastAsia="zh-CN"/>
        </w:rPr>
        <w:t>2</w:t>
      </w:r>
      <w:r>
        <w:rPr>
          <w:rFonts w:eastAsia="方正仿宋_GBK"/>
          <w:color w:val="auto"/>
          <w:sz w:val="28"/>
          <w:szCs w:val="28"/>
          <w:lang w:eastAsia="zh-Hans"/>
        </w:rPr>
        <w:t xml:space="preserve">. </w:t>
      </w:r>
      <w:r>
        <w:rPr>
          <w:rFonts w:eastAsia="方正仿宋_GBK"/>
          <w:color w:val="auto"/>
          <w:sz w:val="28"/>
          <w:szCs w:val="28"/>
        </w:rPr>
        <w:t>房屋租金</w:t>
      </w:r>
      <w:r>
        <w:rPr>
          <w:rFonts w:hint="eastAsia" w:eastAsia="方正仿宋_GBK"/>
          <w:color w:val="auto"/>
          <w:sz w:val="28"/>
          <w:szCs w:val="28"/>
          <w:lang w:eastAsia="zh-CN"/>
        </w:rPr>
        <w:t>前三年</w:t>
      </w:r>
      <w:r>
        <w:rPr>
          <w:rFonts w:eastAsia="方正仿宋_GBK"/>
          <w:color w:val="auto"/>
          <w:sz w:val="28"/>
          <w:szCs w:val="28"/>
        </w:rPr>
        <w:t>为人民币（大写）</w:t>
      </w:r>
      <w:r>
        <w:rPr>
          <w:rFonts w:eastAsia="方正仿宋_GBK"/>
          <w:color w:val="auto"/>
          <w:sz w:val="28"/>
          <w:szCs w:val="28"/>
          <w:u w:val="single"/>
        </w:rPr>
        <w:t xml:space="preserve">         </w:t>
      </w:r>
      <w:r>
        <w:rPr>
          <w:rFonts w:eastAsia="方正仿宋_GBK"/>
          <w:color w:val="auto"/>
          <w:sz w:val="28"/>
          <w:szCs w:val="28"/>
        </w:rPr>
        <w:t>元/（□月/ □季/ □半年/ □年），租金总计：人民币（大写）</w:t>
      </w:r>
      <w:r>
        <w:rPr>
          <w:rFonts w:eastAsia="方正仿宋_GBK"/>
          <w:color w:val="auto"/>
          <w:sz w:val="28"/>
          <w:szCs w:val="28"/>
          <w:u w:val="single"/>
        </w:rPr>
        <w:t xml:space="preserve">             </w:t>
      </w:r>
      <w:r>
        <w:rPr>
          <w:rFonts w:eastAsia="方正仿宋_GBK"/>
          <w:color w:val="auto"/>
          <w:sz w:val="28"/>
          <w:szCs w:val="28"/>
        </w:rPr>
        <w:t>（</w:t>
      </w:r>
      <w:bookmarkStart w:id="2" w:name="_Hlk128040803"/>
      <w:r>
        <w:rPr>
          <w:rFonts w:eastAsia="方正仿宋_GBK"/>
          <w:color w:val="auto"/>
          <w:sz w:val="28"/>
          <w:szCs w:val="28"/>
        </w:rPr>
        <w:t>¥</w:t>
      </w:r>
      <w:r>
        <w:rPr>
          <w:rFonts w:eastAsia="方正仿宋_GBK"/>
          <w:color w:val="auto"/>
          <w:sz w:val="28"/>
          <w:szCs w:val="28"/>
          <w:u w:val="single"/>
        </w:rPr>
        <w:t> </w:t>
      </w:r>
      <w:bookmarkEnd w:id="2"/>
      <w:r>
        <w:rPr>
          <w:rFonts w:eastAsia="方正仿宋_GBK"/>
          <w:color w:val="auto"/>
          <w:sz w:val="28"/>
          <w:szCs w:val="28"/>
          <w:u w:val="single"/>
        </w:rPr>
        <w:t>         </w:t>
      </w:r>
      <w:r>
        <w:rPr>
          <w:rFonts w:eastAsia="方正仿宋_GBK"/>
          <w:color w:val="auto"/>
          <w:sz w:val="28"/>
          <w:szCs w:val="28"/>
        </w:rPr>
        <w:t>）</w:t>
      </w:r>
      <w:bookmarkStart w:id="3" w:name="_Hlk128041119"/>
      <w:bookmarkStart w:id="4" w:name="_Hlk128041552"/>
      <w:r>
        <w:rPr>
          <w:rFonts w:eastAsia="方正仿宋_GBK"/>
          <w:color w:val="auto"/>
          <w:sz w:val="28"/>
          <w:szCs w:val="28"/>
        </w:rPr>
        <w:t>（含税），其中，不含税价人民币（大写：</w:t>
      </w:r>
      <w:r>
        <w:rPr>
          <w:rFonts w:eastAsia="方正仿宋_GBK"/>
          <w:color w:val="auto"/>
          <w:sz w:val="28"/>
          <w:szCs w:val="28"/>
          <w:u w:val="single"/>
        </w:rPr>
        <w:t xml:space="preserve">         </w:t>
      </w:r>
      <w:r>
        <w:rPr>
          <w:rFonts w:eastAsia="方正仿宋_GBK"/>
          <w:color w:val="auto"/>
          <w:sz w:val="28"/>
          <w:szCs w:val="28"/>
        </w:rPr>
        <w:t>）（¥</w:t>
      </w:r>
      <w:r>
        <w:rPr>
          <w:rFonts w:eastAsia="方正仿宋_GBK"/>
          <w:color w:val="auto"/>
          <w:sz w:val="28"/>
          <w:szCs w:val="28"/>
          <w:u w:val="single"/>
        </w:rPr>
        <w:t xml:space="preserve">          </w:t>
      </w:r>
      <w:r>
        <w:rPr>
          <w:rFonts w:eastAsia="方正仿宋_GBK"/>
          <w:color w:val="auto"/>
          <w:sz w:val="28"/>
          <w:szCs w:val="28"/>
        </w:rPr>
        <w:t>），增值税税率【】%，增值税税额人民币（大写：</w:t>
      </w:r>
      <w:bookmarkEnd w:id="3"/>
      <w:r>
        <w:rPr>
          <w:rFonts w:eastAsia="方正仿宋_GBK"/>
          <w:color w:val="auto"/>
          <w:sz w:val="28"/>
          <w:szCs w:val="28"/>
          <w:u w:val="single"/>
        </w:rPr>
        <w:t xml:space="preserve">          </w:t>
      </w:r>
      <w:r>
        <w:rPr>
          <w:rFonts w:eastAsia="方正仿宋_GBK"/>
          <w:color w:val="auto"/>
          <w:sz w:val="28"/>
          <w:szCs w:val="28"/>
        </w:rPr>
        <w:t>（¥</w:t>
      </w:r>
      <w:r>
        <w:rPr>
          <w:rFonts w:eastAsia="方正仿宋_GBK"/>
          <w:color w:val="auto"/>
          <w:sz w:val="28"/>
          <w:szCs w:val="28"/>
          <w:u w:val="single"/>
        </w:rPr>
        <w:t>       </w:t>
      </w:r>
      <w:r>
        <w:rPr>
          <w:rFonts w:eastAsia="方正仿宋_GBK"/>
          <w:color w:val="auto"/>
          <w:sz w:val="28"/>
          <w:szCs w:val="28"/>
        </w:rPr>
        <w:t>）</w:t>
      </w:r>
      <w:bookmarkEnd w:id="4"/>
      <w:r>
        <w:rPr>
          <w:rFonts w:eastAsia="方正仿宋_GBK"/>
          <w:color w:val="auto"/>
          <w:sz w:val="28"/>
          <w:szCs w:val="28"/>
        </w:rPr>
        <w:t>。</w:t>
      </w:r>
      <w:r>
        <w:rPr>
          <w:rFonts w:hint="eastAsia" w:eastAsia="方正仿宋_GBK"/>
          <w:color w:val="auto"/>
          <w:sz w:val="28"/>
          <w:szCs w:val="28"/>
          <w:lang w:eastAsia="zh-CN"/>
        </w:rPr>
        <w:t>后两年</w:t>
      </w:r>
      <w:r>
        <w:rPr>
          <w:rFonts w:eastAsia="方正仿宋_GBK"/>
          <w:color w:val="auto"/>
          <w:sz w:val="28"/>
          <w:szCs w:val="28"/>
        </w:rPr>
        <w:t>为人民币（大写）</w:t>
      </w:r>
      <w:r>
        <w:rPr>
          <w:rFonts w:eastAsia="方正仿宋_GBK"/>
          <w:color w:val="auto"/>
          <w:sz w:val="28"/>
          <w:szCs w:val="28"/>
          <w:u w:val="single"/>
        </w:rPr>
        <w:t xml:space="preserve">         </w:t>
      </w:r>
      <w:r>
        <w:rPr>
          <w:rFonts w:eastAsia="方正仿宋_GBK"/>
          <w:color w:val="auto"/>
          <w:sz w:val="28"/>
          <w:szCs w:val="28"/>
        </w:rPr>
        <w:t>元/（□月/ □季/ □半年/ □年），租金总计：人民币（大写）</w:t>
      </w:r>
      <w:r>
        <w:rPr>
          <w:rFonts w:eastAsia="方正仿宋_GBK"/>
          <w:color w:val="auto"/>
          <w:sz w:val="28"/>
          <w:szCs w:val="28"/>
          <w:u w:val="single"/>
        </w:rPr>
        <w:t xml:space="preserve">             </w:t>
      </w:r>
      <w:r>
        <w:rPr>
          <w:rFonts w:eastAsia="方正仿宋_GBK"/>
          <w:color w:val="auto"/>
          <w:sz w:val="28"/>
          <w:szCs w:val="28"/>
        </w:rPr>
        <w:t>（¥</w:t>
      </w:r>
      <w:r>
        <w:rPr>
          <w:rFonts w:eastAsia="方正仿宋_GBK"/>
          <w:color w:val="auto"/>
          <w:sz w:val="28"/>
          <w:szCs w:val="28"/>
          <w:u w:val="single"/>
        </w:rPr>
        <w:t>          </w:t>
      </w:r>
      <w:r>
        <w:rPr>
          <w:rFonts w:eastAsia="方正仿宋_GBK"/>
          <w:color w:val="auto"/>
          <w:sz w:val="28"/>
          <w:szCs w:val="28"/>
        </w:rPr>
        <w:t>）（含税），其中，不含税价人民币（大写：</w:t>
      </w:r>
      <w:r>
        <w:rPr>
          <w:rFonts w:eastAsia="方正仿宋_GBK"/>
          <w:color w:val="auto"/>
          <w:sz w:val="28"/>
          <w:szCs w:val="28"/>
          <w:u w:val="single"/>
        </w:rPr>
        <w:t xml:space="preserve">         </w:t>
      </w:r>
      <w:r>
        <w:rPr>
          <w:rFonts w:eastAsia="方正仿宋_GBK"/>
          <w:color w:val="auto"/>
          <w:sz w:val="28"/>
          <w:szCs w:val="28"/>
        </w:rPr>
        <w:t>）（¥</w:t>
      </w:r>
      <w:r>
        <w:rPr>
          <w:rFonts w:eastAsia="方正仿宋_GBK"/>
          <w:color w:val="auto"/>
          <w:sz w:val="28"/>
          <w:szCs w:val="28"/>
          <w:u w:val="single"/>
        </w:rPr>
        <w:t xml:space="preserve">          </w:t>
      </w:r>
      <w:r>
        <w:rPr>
          <w:rFonts w:eastAsia="方正仿宋_GBK"/>
          <w:color w:val="auto"/>
          <w:sz w:val="28"/>
          <w:szCs w:val="28"/>
        </w:rPr>
        <w:t>），增值税税率【】%，增值税税额人民币（大写：</w:t>
      </w:r>
      <w:r>
        <w:rPr>
          <w:rFonts w:eastAsia="方正仿宋_GBK"/>
          <w:color w:val="auto"/>
          <w:sz w:val="28"/>
          <w:szCs w:val="28"/>
          <w:u w:val="single"/>
        </w:rPr>
        <w:t xml:space="preserve">          </w:t>
      </w:r>
      <w:r>
        <w:rPr>
          <w:rFonts w:eastAsia="方正仿宋_GBK"/>
          <w:color w:val="auto"/>
          <w:sz w:val="28"/>
          <w:szCs w:val="28"/>
        </w:rPr>
        <w:t>（¥</w:t>
      </w:r>
      <w:r>
        <w:rPr>
          <w:rFonts w:eastAsia="方正仿宋_GBK"/>
          <w:color w:val="auto"/>
          <w:sz w:val="28"/>
          <w:szCs w:val="28"/>
          <w:u w:val="single"/>
        </w:rPr>
        <w:t>       </w:t>
      </w:r>
      <w:r>
        <w:rPr>
          <w:rFonts w:eastAsia="方正仿宋_GBK"/>
          <w:color w:val="auto"/>
          <w:sz w:val="28"/>
          <w:szCs w:val="28"/>
        </w:rPr>
        <w:t>）。</w:t>
      </w:r>
    </w:p>
    <w:p>
      <w:pPr>
        <w:pStyle w:val="3"/>
        <w:widowControl w:val="0"/>
        <w:spacing w:before="0" w:beforeAutospacing="0" w:after="0" w:afterAutospacing="0" w:line="520" w:lineRule="exact"/>
        <w:ind w:firstLine="560" w:firstLineChars="200"/>
        <w:jc w:val="both"/>
        <w:rPr>
          <w:rFonts w:eastAsia="方正仿宋_GBK"/>
          <w:color w:val="auto"/>
          <w:sz w:val="28"/>
          <w:szCs w:val="28"/>
        </w:rPr>
      </w:pPr>
      <w:r>
        <w:rPr>
          <w:rFonts w:hint="eastAsia" w:eastAsia="方正仿宋_GBK"/>
          <w:color w:val="auto"/>
          <w:sz w:val="28"/>
          <w:szCs w:val="28"/>
          <w:lang w:val="en-US" w:eastAsia="zh-CN"/>
        </w:rPr>
        <w:t>3</w:t>
      </w:r>
      <w:r>
        <w:rPr>
          <w:rFonts w:eastAsia="方正仿宋_GBK"/>
          <w:color w:val="auto"/>
          <w:sz w:val="28"/>
          <w:szCs w:val="28"/>
          <w:lang w:eastAsia="zh-Hans"/>
        </w:rPr>
        <w:t xml:space="preserve">. </w:t>
      </w:r>
      <w:r>
        <w:rPr>
          <w:rFonts w:eastAsia="方正仿宋_GBK"/>
          <w:color w:val="auto"/>
          <w:sz w:val="28"/>
          <w:szCs w:val="28"/>
        </w:rPr>
        <w:t>乙方应按（□月/ □季/ □半年/ </w:t>
      </w:r>
      <w:r>
        <w:rPr>
          <w:rFonts w:hint="eastAsia" w:eastAsia="方正仿宋_GBK"/>
          <w:color w:val="auto"/>
          <w:sz w:val="28"/>
          <w:szCs w:val="28"/>
          <w:lang w:eastAsia="zh-CN"/>
        </w:rPr>
        <w:t>□</w:t>
      </w:r>
      <w:r>
        <w:rPr>
          <w:rFonts w:eastAsia="方正仿宋_GBK"/>
          <w:color w:val="auto"/>
          <w:sz w:val="28"/>
          <w:szCs w:val="28"/>
        </w:rPr>
        <w:t>年）向甲方支付房屋租金。第一次支付租金时间为</w:t>
      </w:r>
      <w:r>
        <w:rPr>
          <w:rFonts w:eastAsia="方正仿宋_GBK"/>
          <w:color w:val="auto"/>
          <w:sz w:val="28"/>
          <w:szCs w:val="28"/>
          <w:u w:val="single"/>
        </w:rPr>
        <w:t>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w:t>
      </w:r>
      <w:r>
        <w:rPr>
          <w:rFonts w:eastAsia="方正仿宋_GBK"/>
          <w:color w:val="auto"/>
          <w:sz w:val="28"/>
          <w:szCs w:val="28"/>
        </w:rPr>
        <w:t>年</w:t>
      </w:r>
      <w:r>
        <w:rPr>
          <w:rFonts w:eastAsia="方正仿宋_GBK"/>
          <w:color w:val="auto"/>
          <w:sz w:val="28"/>
          <w:szCs w:val="28"/>
          <w:u w:val="single"/>
        </w:rPr>
        <w:t>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w:t>
      </w:r>
      <w:r>
        <w:rPr>
          <w:rFonts w:eastAsia="方正仿宋_GBK"/>
          <w:color w:val="auto"/>
          <w:sz w:val="28"/>
          <w:szCs w:val="28"/>
        </w:rPr>
        <w:t>月</w:t>
      </w:r>
      <w:r>
        <w:rPr>
          <w:rFonts w:eastAsia="方正仿宋_GBK"/>
          <w:color w:val="auto"/>
          <w:sz w:val="28"/>
          <w:szCs w:val="28"/>
          <w:u w:val="single"/>
        </w:rPr>
        <w:t>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w:t>
      </w:r>
      <w:r>
        <w:rPr>
          <w:rFonts w:eastAsia="方正仿宋_GBK"/>
          <w:color w:val="auto"/>
          <w:sz w:val="28"/>
          <w:szCs w:val="28"/>
        </w:rPr>
        <w:t>日</w:t>
      </w:r>
      <w:r>
        <w:rPr>
          <w:rFonts w:hint="eastAsia" w:eastAsia="方正仿宋_GBK"/>
          <w:color w:val="auto"/>
          <w:sz w:val="28"/>
          <w:szCs w:val="28"/>
        </w:rPr>
        <w:t>前</w:t>
      </w:r>
      <w:r>
        <w:rPr>
          <w:rFonts w:eastAsia="方正仿宋_GBK"/>
          <w:color w:val="auto"/>
          <w:sz w:val="28"/>
          <w:szCs w:val="28"/>
        </w:rPr>
        <w:t>；以后乙方应在本次租金到期日的</w:t>
      </w:r>
      <w:r>
        <w:rPr>
          <w:rFonts w:eastAsia="方正仿宋_GBK"/>
          <w:color w:val="auto"/>
          <w:sz w:val="28"/>
          <w:szCs w:val="28"/>
          <w:u w:val="single"/>
        </w:rPr>
        <w:t xml:space="preserve">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xml:space="preserve"> </w:t>
      </w:r>
      <w:r>
        <w:rPr>
          <w:rFonts w:eastAsia="方正仿宋_GBK"/>
          <w:color w:val="auto"/>
          <w:sz w:val="28"/>
          <w:szCs w:val="28"/>
        </w:rPr>
        <w:t>日前向甲方支付下期租金。支付方式为 □现金/ </w:t>
      </w:r>
      <w:r>
        <w:rPr>
          <w:rFonts w:hint="eastAsia" w:eastAsia="方正仿宋_GBK"/>
          <w:color w:val="auto"/>
          <w:sz w:val="28"/>
          <w:szCs w:val="28"/>
          <w:lang w:eastAsia="zh-CN"/>
        </w:rPr>
        <w:t>□</w:t>
      </w:r>
      <w:r>
        <w:rPr>
          <w:rFonts w:eastAsia="方正仿宋_GBK"/>
          <w:color w:val="auto"/>
          <w:sz w:val="28"/>
          <w:szCs w:val="28"/>
        </w:rPr>
        <w:t>转账/ □</w:t>
      </w:r>
      <w:r>
        <w:rPr>
          <w:rFonts w:eastAsia="方正仿宋_GBK"/>
          <w:color w:val="auto"/>
          <w:sz w:val="28"/>
          <w:szCs w:val="28"/>
          <w:u w:val="single"/>
        </w:rPr>
        <w:t>                </w:t>
      </w:r>
      <w:r>
        <w:rPr>
          <w:rFonts w:eastAsia="方正仿宋_GBK"/>
          <w:color w:val="auto"/>
          <w:sz w:val="28"/>
          <w:szCs w:val="28"/>
        </w:rPr>
        <w:t>。</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第五条  押金和其他相关费用的约定</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房屋租赁押金为人民币（大写）</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rPr>
        <w:t> （¥</w:t>
      </w:r>
      <w:r>
        <w:rPr>
          <w:rFonts w:eastAsia="方正仿宋_GBK"/>
          <w:color w:val="000000"/>
          <w:sz w:val="28"/>
          <w:szCs w:val="28"/>
          <w:u w:val="single"/>
        </w:rPr>
        <w:t xml:space="preserve"> </w:t>
      </w:r>
      <w:r>
        <w:rPr>
          <w:rFonts w:hint="eastAsia" w:eastAsia="方正仿宋_GBK"/>
          <w:color w:val="000000"/>
          <w:sz w:val="28"/>
          <w:szCs w:val="28"/>
          <w:u w:val="single"/>
          <w:lang w:val="en-US" w:eastAsia="zh-CN"/>
        </w:rPr>
        <w:t xml:space="preserve">   </w:t>
      </w:r>
      <w:r>
        <w:rPr>
          <w:rFonts w:eastAsia="方正仿宋_GBK"/>
          <w:color w:val="000000"/>
          <w:sz w:val="28"/>
          <w:szCs w:val="28"/>
        </w:rPr>
        <w:t>），房屋交付时，由乙方向甲方支付。甲方收取押金后应向乙方出具收款凭证。</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租赁期满或合同解除后，房屋租赁押金除可抵扣本合同约定应由乙方承担的费用外，剩余部分甲方应在房屋返还时</w:t>
      </w:r>
      <w:r>
        <w:rPr>
          <w:rFonts w:hint="eastAsia" w:eastAsia="方正仿宋_GBK"/>
          <w:color w:val="000000"/>
          <w:sz w:val="28"/>
          <w:szCs w:val="28"/>
        </w:rPr>
        <w:t>无息退</w:t>
      </w:r>
      <w:r>
        <w:rPr>
          <w:rFonts w:eastAsia="方正仿宋_GBK"/>
          <w:color w:val="000000"/>
          <w:sz w:val="28"/>
          <w:szCs w:val="28"/>
        </w:rPr>
        <w:t>还给乙方。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w:t>
      </w:r>
      <w:r>
        <w:rPr>
          <w:rFonts w:eastAsia="方正仿宋_GBK"/>
          <w:color w:val="000000"/>
          <w:sz w:val="28"/>
          <w:szCs w:val="28"/>
          <w:lang w:eastAsia="zh-Hans"/>
        </w:rPr>
        <w:t xml:space="preserve">. </w:t>
      </w:r>
      <w:r>
        <w:rPr>
          <w:rFonts w:eastAsia="方正仿宋_GBK"/>
          <w:color w:val="000000"/>
          <w:sz w:val="28"/>
          <w:szCs w:val="28"/>
        </w:rPr>
        <w:t>租赁期内的下列费用中，</w:t>
      </w:r>
      <w:r>
        <w:rPr>
          <w:rFonts w:eastAsia="方正仿宋_GBK"/>
          <w:color w:val="000000"/>
          <w:sz w:val="28"/>
          <w:szCs w:val="28"/>
          <w:u w:val="single"/>
        </w:rPr>
        <w:t xml:space="preserve">       </w:t>
      </w:r>
      <w:r>
        <w:rPr>
          <w:rFonts w:eastAsia="方正仿宋_GBK"/>
          <w:color w:val="000000"/>
          <w:sz w:val="28"/>
          <w:szCs w:val="28"/>
        </w:rPr>
        <w:t>由甲方承担，</w:t>
      </w:r>
      <w:r>
        <w:rPr>
          <w:rFonts w:hint="eastAsia" w:eastAsia="方正仿宋_GBK"/>
          <w:color w:val="000000"/>
          <w:sz w:val="28"/>
          <w:szCs w:val="28"/>
          <w:u w:val="single"/>
          <w:lang w:eastAsia="zh-CN"/>
        </w:rPr>
        <w:t>（</w:t>
      </w:r>
      <w:r>
        <w:rPr>
          <w:rFonts w:hint="eastAsia" w:eastAsia="方正仿宋_GBK"/>
          <w:color w:val="000000"/>
          <w:sz w:val="28"/>
          <w:szCs w:val="28"/>
          <w:u w:val="single"/>
          <w:lang w:val="en-US" w:eastAsia="zh-CN"/>
        </w:rPr>
        <w:t xml:space="preserve">  </w:t>
      </w:r>
      <w:r>
        <w:rPr>
          <w:rFonts w:hint="eastAsia" w:eastAsia="方正仿宋_GBK"/>
          <w:color w:val="000000"/>
          <w:sz w:val="28"/>
          <w:szCs w:val="28"/>
          <w:u w:val="single"/>
          <w:lang w:eastAsia="zh-CN"/>
        </w:rPr>
        <w:t>）至</w:t>
      </w:r>
      <w:r>
        <w:rPr>
          <w:rFonts w:hint="eastAsia" w:eastAsia="方正仿宋_GBK"/>
          <w:color w:val="000000"/>
          <w:sz w:val="28"/>
          <w:szCs w:val="28"/>
          <w:u w:val="single"/>
          <w:lang w:val="en-US" w:eastAsia="zh-CN"/>
        </w:rPr>
        <w:t>（  ）项</w:t>
      </w:r>
      <w:r>
        <w:rPr>
          <w:rFonts w:eastAsia="方正仿宋_GBK"/>
          <w:color w:val="000000"/>
          <w:sz w:val="28"/>
          <w:szCs w:val="28"/>
          <w:u w:val="single"/>
        </w:rPr>
        <w:t xml:space="preserve">        </w:t>
      </w:r>
      <w:r>
        <w:rPr>
          <w:rFonts w:eastAsia="方正仿宋_GBK"/>
          <w:color w:val="000000"/>
          <w:sz w:val="28"/>
          <w:szCs w:val="28"/>
        </w:rPr>
        <w:t>由乙方承担。</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（1）水费；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（2）电费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（3）电话费；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（4）电视收视费；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（5）燃气费；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（6）物业管理费； </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（7）垃圾费；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（8）上网费；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（9）车位费；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（10）室内设施维修费；</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（11）</w:t>
      </w:r>
      <w:r>
        <w:rPr>
          <w:rFonts w:eastAsia="方正仿宋_GBK"/>
          <w:color w:val="000000"/>
          <w:sz w:val="28"/>
          <w:szCs w:val="28"/>
          <w:u w:val="single"/>
        </w:rPr>
        <w:t>                </w:t>
      </w:r>
      <w:r>
        <w:rPr>
          <w:rFonts w:eastAsia="方正仿宋_GBK"/>
          <w:color w:val="000000"/>
          <w:sz w:val="28"/>
          <w:szCs w:val="28"/>
        </w:rPr>
        <w:t>。</w:t>
      </w:r>
    </w:p>
    <w:p>
      <w:pPr>
        <w:pStyle w:val="3"/>
        <w:widowControl w:val="0"/>
        <w:numPr>
          <w:ilvl w:val="0"/>
          <w:numId w:val="1"/>
        </w:numPr>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本合同中未列明的与房屋有关的其他费用均由甲方承担。如乙方</w:t>
      </w:r>
      <w:r>
        <w:rPr>
          <w:rFonts w:hint="eastAsia" w:eastAsia="方正仿宋_GBK"/>
          <w:color w:val="000000"/>
          <w:sz w:val="28"/>
          <w:szCs w:val="28"/>
        </w:rPr>
        <w:t>经甲方书面同意</w:t>
      </w:r>
      <w:r>
        <w:rPr>
          <w:rFonts w:eastAsia="方正仿宋_GBK"/>
          <w:color w:val="000000"/>
          <w:sz w:val="28"/>
          <w:szCs w:val="28"/>
        </w:rPr>
        <w:t>垫付了应由甲方支付的费用，甲方应根据乙方出示的相关缴费凭据向乙方返还相应费用。</w:t>
      </w:r>
    </w:p>
    <w:p>
      <w:pPr>
        <w:pStyle w:val="3"/>
        <w:widowControl w:val="0"/>
        <w:spacing w:before="0" w:beforeAutospacing="0" w:after="0" w:afterAutospacing="0" w:line="520" w:lineRule="exact"/>
        <w:ind w:firstLine="560" w:firstLineChars="200"/>
        <w:jc w:val="both"/>
        <w:rPr>
          <w:rFonts w:eastAsia="方正仿宋_GBK"/>
          <w:b/>
          <w:sz w:val="28"/>
          <w:szCs w:val="28"/>
          <w:lang w:eastAsia="zh-Hans"/>
        </w:rPr>
      </w:pPr>
      <w:r>
        <w:rPr>
          <w:rFonts w:eastAsia="方正黑体_GBK"/>
          <w:color w:val="000000"/>
          <w:sz w:val="28"/>
          <w:szCs w:val="28"/>
          <w:lang w:eastAsia="zh-Hans"/>
        </w:rPr>
        <w:t>第六条  房屋交付和返还</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甲方应于</w:t>
      </w:r>
      <w:r>
        <w:rPr>
          <w:rFonts w:eastAsia="方正仿宋_GBK"/>
          <w:color w:val="000000"/>
          <w:sz w:val="28"/>
          <w:szCs w:val="28"/>
          <w:u w:val="single"/>
        </w:rPr>
        <w:t xml:space="preserve">    </w:t>
      </w:r>
      <w:r>
        <w:rPr>
          <w:rFonts w:eastAsia="方正仿宋_GBK"/>
          <w:color w:val="000000"/>
          <w:sz w:val="28"/>
          <w:szCs w:val="28"/>
        </w:rPr>
        <w:t>年</w:t>
      </w:r>
      <w:r>
        <w:rPr>
          <w:rFonts w:eastAsia="方正仿宋_GBK"/>
          <w:color w:val="000000"/>
          <w:sz w:val="28"/>
          <w:szCs w:val="28"/>
          <w:u w:val="single"/>
        </w:rPr>
        <w:t xml:space="preserve">    </w:t>
      </w:r>
      <w:r>
        <w:rPr>
          <w:rFonts w:eastAsia="方正仿宋_GBK"/>
          <w:color w:val="000000"/>
          <w:sz w:val="28"/>
          <w:szCs w:val="28"/>
        </w:rPr>
        <w:t>月</w:t>
      </w:r>
      <w:r>
        <w:rPr>
          <w:rFonts w:eastAsia="方正仿宋_GBK"/>
          <w:color w:val="000000"/>
          <w:sz w:val="28"/>
          <w:szCs w:val="28"/>
          <w:u w:val="single"/>
        </w:rPr>
        <w:t xml:space="preserve">    </w:t>
      </w:r>
      <w:r>
        <w:rPr>
          <w:rFonts w:eastAsia="方正仿宋_GBK"/>
          <w:color w:val="000000"/>
          <w:sz w:val="28"/>
          <w:szCs w:val="28"/>
        </w:rPr>
        <w:t>日前将房屋交付给乙方，由乙方验收。房屋装修和附属物品、设备设施使用等情况需经双方确认后，在本合同附件中列明。</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租赁期满或合同解除后，甲方有权收回房屋，乙方应在</w:t>
      </w:r>
      <w:r>
        <w:rPr>
          <w:rFonts w:eastAsia="方正仿宋_GBK"/>
          <w:color w:val="000000"/>
          <w:sz w:val="28"/>
          <w:szCs w:val="28"/>
          <w:u w:val="single"/>
        </w:rPr>
        <w:t xml:space="preserve">    </w:t>
      </w:r>
      <w:r>
        <w:rPr>
          <w:rFonts w:eastAsia="方正仿宋_GBK"/>
          <w:color w:val="000000"/>
          <w:sz w:val="28"/>
          <w:szCs w:val="28"/>
        </w:rPr>
        <w:t>日内返还房屋。甲乙双方应对房屋装修和附属物品、设备设施使用等情况进行交验，结清各自应当承担的费用。</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w:t>
      </w:r>
      <w:r>
        <w:rPr>
          <w:rFonts w:eastAsia="方正仿宋_GBK"/>
          <w:color w:val="000000"/>
          <w:sz w:val="28"/>
          <w:szCs w:val="28"/>
          <w:lang w:eastAsia="zh-Hans"/>
        </w:rPr>
        <w:t xml:space="preserve">. </w:t>
      </w:r>
      <w:r>
        <w:rPr>
          <w:rFonts w:eastAsia="方正仿宋_GBK"/>
          <w:color w:val="000000"/>
          <w:sz w:val="28"/>
          <w:szCs w:val="28"/>
        </w:rPr>
        <w:t>租赁期间，未经乙方同意，甲方不得擅自进入租赁房屋内。</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第七条  房屋维护和维修</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甲方应保证房屋的建筑结构符合国家规定条件，不得危及人身安全；乙方保证遵守国家、省和本市有关房屋租赁、使用和物业管理规定以及房屋所在地物业管理区域的管理规约。</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租赁期内，甲乙双方均应保障房屋及其附属物品、设备设施处于适用和安全的状态：</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（1）对于房屋及其附属物品、设备设施因自然属性或合理使用而导致的损耗，乙方应及时通知甲方修复。甲方应在接到乙方通知后的</w:t>
      </w:r>
      <w:r>
        <w:rPr>
          <w:rFonts w:eastAsia="方正仿宋_GBK"/>
          <w:color w:val="000000"/>
          <w:sz w:val="28"/>
          <w:szCs w:val="28"/>
          <w:u w:val="single"/>
        </w:rPr>
        <w:t xml:space="preserve">   </w:t>
      </w:r>
      <w:r>
        <w:rPr>
          <w:rFonts w:eastAsia="方正仿宋_GBK"/>
          <w:color w:val="000000"/>
          <w:sz w:val="28"/>
          <w:szCs w:val="28"/>
        </w:rPr>
        <w:t>日内进行维修。逾期不维修的，乙方可代为维修，费用由甲方承担。不履行维修义务致使乙方财产损失或人身安全伤害的，甲方应承担赔偿责任。</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（2）因乙方保管不当或不合理使用，致使房屋及其附属物品、设备设施发生损坏、丢失或故障的，乙方应负责维修或承担赔偿责任。</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（3）租赁期内，乙方不得有以下行为：</w:t>
      </w:r>
      <w:r>
        <w:rPr>
          <w:rFonts w:hint="eastAsia" w:ascii="宋体" w:hAnsi="宋体" w:eastAsia="宋体" w:cs="宋体"/>
          <w:color w:val="000000"/>
          <w:sz w:val="28"/>
          <w:szCs w:val="28"/>
        </w:rPr>
        <w:t>①</w:t>
      </w:r>
      <w:r>
        <w:rPr>
          <w:rFonts w:eastAsia="方正仿宋_GBK"/>
          <w:color w:val="000000"/>
          <w:sz w:val="28"/>
          <w:szCs w:val="28"/>
        </w:rPr>
        <w:t>擅自变更房屋租赁用途；</w:t>
      </w:r>
      <w:r>
        <w:rPr>
          <w:rFonts w:hint="eastAsia" w:ascii="宋体" w:hAnsi="宋体" w:eastAsia="宋体" w:cs="宋体"/>
          <w:color w:val="000000"/>
          <w:sz w:val="28"/>
          <w:szCs w:val="28"/>
        </w:rPr>
        <w:t>②</w:t>
      </w:r>
      <w:r>
        <w:rPr>
          <w:rFonts w:eastAsia="方正仿宋_GBK"/>
          <w:color w:val="000000"/>
          <w:sz w:val="28"/>
          <w:szCs w:val="28"/>
        </w:rPr>
        <w:t>更改水电气管线设施；</w:t>
      </w:r>
      <w:r>
        <w:rPr>
          <w:rFonts w:hint="eastAsia" w:ascii="宋体" w:hAnsi="宋体" w:eastAsia="宋体" w:cs="宋体"/>
          <w:color w:val="000000"/>
          <w:sz w:val="28"/>
          <w:szCs w:val="28"/>
        </w:rPr>
        <w:t>③</w:t>
      </w:r>
      <w:r>
        <w:rPr>
          <w:rFonts w:eastAsia="方正仿宋_GBK"/>
          <w:color w:val="000000"/>
          <w:sz w:val="28"/>
          <w:szCs w:val="28"/>
        </w:rPr>
        <w:t>占用消防通道；</w:t>
      </w:r>
      <w:r>
        <w:rPr>
          <w:rFonts w:hint="eastAsia" w:ascii="宋体" w:hAnsi="宋体" w:eastAsia="宋体" w:cs="宋体"/>
          <w:color w:val="000000"/>
          <w:sz w:val="28"/>
          <w:szCs w:val="28"/>
        </w:rPr>
        <w:t>④</w:t>
      </w:r>
      <w:r>
        <w:rPr>
          <w:rFonts w:eastAsia="方正仿宋_GBK"/>
          <w:color w:val="000000"/>
          <w:sz w:val="28"/>
          <w:szCs w:val="28"/>
        </w:rPr>
        <w:t>存放、使用易燃易爆等有害危化物品；□添加大功率电气设备；□使用罐装液化气； □</w:t>
      </w:r>
      <w:r>
        <w:rPr>
          <w:rFonts w:eastAsia="方正仿宋_GBK"/>
          <w:color w:val="000000"/>
          <w:sz w:val="28"/>
          <w:szCs w:val="28"/>
          <w:u w:val="single"/>
        </w:rPr>
        <w:t>                </w:t>
      </w:r>
      <w:r>
        <w:rPr>
          <w:rFonts w:eastAsia="方正仿宋_GBK"/>
          <w:color w:val="000000"/>
          <w:sz w:val="28"/>
          <w:szCs w:val="28"/>
        </w:rPr>
        <w:t>。</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违反约定致使房屋及其附属物品、设备设施发生损坏或人身安全伤害的，乙方应承担赔偿责任。</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（4）乙方需要重新装修或变更原有设施的，应征得甲方书面同意，并按规定办理报批手续。租赁期届满，乙方所增加的设施和装修的剩余价值按下列约定处理：</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乙方恢复房屋原状；</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维持现状，增加的附属设施、装修的剩余价值归甲方所有；</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w:t>
      </w:r>
      <w:r>
        <w:rPr>
          <w:rFonts w:eastAsia="方正仿宋_GBK"/>
          <w:color w:val="000000"/>
          <w:sz w:val="28"/>
          <w:szCs w:val="28"/>
          <w:u w:val="single"/>
        </w:rPr>
        <w:t>                </w:t>
      </w:r>
      <w:r>
        <w:rPr>
          <w:rFonts w:eastAsia="方正仿宋_GBK"/>
          <w:color w:val="000000"/>
          <w:sz w:val="28"/>
          <w:szCs w:val="28"/>
        </w:rPr>
        <w:t>。 </w:t>
      </w:r>
    </w:p>
    <w:p>
      <w:pPr>
        <w:pStyle w:val="3"/>
        <w:widowControl w:val="0"/>
        <w:spacing w:before="0" w:beforeAutospacing="0" w:after="0" w:afterAutospacing="0" w:line="520" w:lineRule="exact"/>
        <w:ind w:firstLine="560" w:firstLineChars="200"/>
        <w:jc w:val="both"/>
        <w:rPr>
          <w:rFonts w:eastAsia="方正仿宋_GBK"/>
          <w:b/>
          <w:color w:val="000000"/>
          <w:sz w:val="28"/>
          <w:szCs w:val="28"/>
          <w:lang w:eastAsia="zh-Hans"/>
        </w:rPr>
      </w:pPr>
      <w:r>
        <w:rPr>
          <w:rFonts w:eastAsia="方正黑体_GBK"/>
          <w:color w:val="000000"/>
          <w:sz w:val="28"/>
          <w:szCs w:val="28"/>
          <w:lang w:eastAsia="zh-Hans"/>
        </w:rPr>
        <w:t>第八条</w:t>
      </w:r>
      <w:r>
        <w:rPr>
          <w:rFonts w:hint="eastAsia" w:eastAsia="方正黑体_GBK"/>
          <w:color w:val="000000"/>
          <w:sz w:val="28"/>
          <w:szCs w:val="28"/>
          <w:lang w:val="en-US" w:eastAsia="zh-CN"/>
        </w:rPr>
        <w:t xml:space="preserve">  </w:t>
      </w:r>
      <w:r>
        <w:rPr>
          <w:rFonts w:eastAsia="方正黑体_GBK"/>
          <w:color w:val="000000"/>
          <w:sz w:val="28"/>
          <w:szCs w:val="28"/>
          <w:lang w:eastAsia="zh-Hans"/>
        </w:rPr>
        <w:t>转租和转借</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未经甲方书面同意，乙方不得将房屋部分或全部转租、转借给他人，否则应承担违约责任。</w:t>
      </w:r>
    </w:p>
    <w:p>
      <w:pPr>
        <w:numPr>
          <w:ilvl w:val="0"/>
          <w:numId w:val="0"/>
        </w:numPr>
        <w:spacing w:line="600" w:lineRule="exact"/>
        <w:ind w:firstLine="600" w:firstLineChars="200"/>
        <w:rPr>
          <w:rFonts w:ascii="Times New Roman" w:hAnsi="Times New Roman" w:eastAsia="方正黑体_GBK" w:cs="Times New Roman"/>
          <w:color w:val="auto"/>
          <w:sz w:val="30"/>
          <w:szCs w:val="30"/>
        </w:rPr>
      </w:pPr>
      <w:r>
        <w:rPr>
          <w:rFonts w:hint="eastAsia" w:ascii="Times New Roman" w:hAnsi="Times New Roman" w:eastAsia="方正黑体_GBK" w:cs="Times New Roman"/>
          <w:color w:val="auto"/>
          <w:kern w:val="2"/>
          <w:sz w:val="30"/>
          <w:szCs w:val="30"/>
          <w:lang w:val="en-US" w:eastAsia="zh-CN" w:bidi="ar-SA"/>
        </w:rPr>
        <w:t xml:space="preserve">第九条  </w:t>
      </w:r>
      <w:r>
        <w:rPr>
          <w:rFonts w:ascii="Times New Roman" w:hAnsi="Times New Roman" w:eastAsia="方正黑体_GBK" w:cs="Times New Roman"/>
          <w:color w:val="auto"/>
          <w:sz w:val="30"/>
          <w:szCs w:val="30"/>
        </w:rPr>
        <w:t>安全管理</w:t>
      </w:r>
    </w:p>
    <w:p>
      <w:pPr>
        <w:numPr>
          <w:ilvl w:val="0"/>
          <w:numId w:val="0"/>
        </w:numPr>
        <w:spacing w:line="600" w:lineRule="exact"/>
        <w:ind w:firstLine="600" w:firstLineChars="200"/>
        <w:rPr>
          <w:rFonts w:eastAsia="方正仿宋_GBK"/>
          <w:color w:val="auto"/>
          <w:sz w:val="28"/>
          <w:szCs w:val="28"/>
        </w:rPr>
      </w:pPr>
      <w:r>
        <w:rPr>
          <w:rFonts w:hint="eastAsia" w:ascii="Times New Roman" w:hAnsi="Times New Roman" w:eastAsia="方正仿宋_GBK" w:cs="Times New Roman"/>
          <w:color w:val="auto"/>
          <w:sz w:val="30"/>
          <w:szCs w:val="30"/>
          <w:lang w:eastAsia="zh-CN"/>
        </w:rPr>
        <w:t>乙</w:t>
      </w:r>
      <w:r>
        <w:rPr>
          <w:rFonts w:ascii="Times New Roman" w:hAnsi="Times New Roman" w:eastAsia="方正仿宋_GBK" w:cs="Times New Roman"/>
          <w:color w:val="auto"/>
          <w:sz w:val="30"/>
          <w:szCs w:val="30"/>
        </w:rPr>
        <w:t>方按照《安全生产法》《江苏省安全生产条例》《南京市房屋使用安全管理条例》等法律法规要求，履行相应的安全责任。</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w:t>
      </w:r>
      <w:r>
        <w:rPr>
          <w:rFonts w:hint="eastAsia" w:eastAsia="方正黑体_GBK"/>
          <w:color w:val="000000"/>
          <w:sz w:val="28"/>
          <w:szCs w:val="28"/>
          <w:lang w:eastAsia="zh-CN"/>
        </w:rPr>
        <w:t>十</w:t>
      </w:r>
      <w:r>
        <w:rPr>
          <w:rFonts w:eastAsia="方正黑体_GBK"/>
          <w:color w:val="000000"/>
          <w:sz w:val="28"/>
          <w:szCs w:val="28"/>
          <w:lang w:eastAsia="zh-Hans"/>
        </w:rPr>
        <w:t>条  合同解除</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经甲乙双方协商一致，可以解除本合同。</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因房屋征用或不可抗力导致本合同无法继续履行的，本合同自行解除。</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w:t>
      </w:r>
      <w:r>
        <w:rPr>
          <w:rFonts w:eastAsia="方正仿宋_GBK"/>
          <w:color w:val="000000"/>
          <w:sz w:val="28"/>
          <w:szCs w:val="28"/>
          <w:lang w:eastAsia="zh-Hans"/>
        </w:rPr>
        <w:t xml:space="preserve">. </w:t>
      </w:r>
      <w:r>
        <w:rPr>
          <w:rFonts w:eastAsia="方正仿宋_GBK"/>
          <w:color w:val="000000"/>
          <w:sz w:val="28"/>
          <w:szCs w:val="28"/>
        </w:rPr>
        <w:t>甲方有下列情形之一的，乙方有权单方解除合同：</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（1）迟延交付房屋超过</w:t>
      </w:r>
      <w:r>
        <w:rPr>
          <w:rFonts w:eastAsia="方正仿宋_GBK"/>
          <w:color w:val="000000"/>
          <w:sz w:val="28"/>
          <w:szCs w:val="28"/>
          <w:u w:val="single"/>
        </w:rPr>
        <w:t>    </w:t>
      </w:r>
      <w:r>
        <w:rPr>
          <w:rFonts w:eastAsia="方正仿宋_GBK"/>
          <w:color w:val="000000"/>
          <w:sz w:val="28"/>
          <w:szCs w:val="28"/>
        </w:rPr>
        <w:t>日的。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（2）交付的房屋严重不符合合同约定或存在严重质量缺陷影响乙方正常使用的。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（3）装修材料含有的有害物质超过限量规定严重影响乙方身心健康的。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（4）不承担约定的维修义务，致使乙方无法正常使用房屋的。</w:t>
      </w:r>
    </w:p>
    <w:p>
      <w:pPr>
        <w:pStyle w:val="3"/>
        <w:widowControl w:val="0"/>
        <w:spacing w:before="0" w:beforeAutospacing="0" w:after="0" w:afterAutospacing="0" w:line="520" w:lineRule="exact"/>
        <w:ind w:firstLine="560" w:firstLineChars="200"/>
        <w:jc w:val="both"/>
        <w:rPr>
          <w:rFonts w:eastAsia="方正仿宋_GBK"/>
          <w:color w:val="000000"/>
          <w:sz w:val="28"/>
          <w:szCs w:val="28"/>
          <w:u w:val="single"/>
        </w:rPr>
      </w:pPr>
      <w:r>
        <w:rPr>
          <w:rFonts w:eastAsia="方正仿宋_GBK"/>
          <w:color w:val="000000"/>
          <w:sz w:val="28"/>
          <w:szCs w:val="28"/>
        </w:rPr>
        <w:t>（5）</w:t>
      </w:r>
      <w:r>
        <w:rPr>
          <w:rFonts w:eastAsia="方正仿宋_GBK"/>
          <w:color w:val="000000"/>
          <w:sz w:val="28"/>
          <w:szCs w:val="28"/>
          <w:u w:val="single"/>
        </w:rPr>
        <w:t>                。</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w:t>
      </w:r>
      <w:r>
        <w:rPr>
          <w:rFonts w:eastAsia="方正仿宋_GBK"/>
          <w:color w:val="000000"/>
          <w:sz w:val="28"/>
          <w:szCs w:val="28"/>
          <w:lang w:eastAsia="zh-Hans"/>
        </w:rPr>
        <w:t xml:space="preserve">. </w:t>
      </w:r>
      <w:r>
        <w:rPr>
          <w:rFonts w:eastAsia="方正仿宋_GBK"/>
          <w:color w:val="000000"/>
          <w:sz w:val="28"/>
          <w:szCs w:val="28"/>
        </w:rPr>
        <w:t>乙方有下列情形之一的，甲方有权单方解除合同，收回房屋：</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（1）不按照约定支付租金超过</w:t>
      </w:r>
      <w:r>
        <w:rPr>
          <w:rFonts w:eastAsia="方正仿宋_GBK"/>
          <w:color w:val="000000"/>
          <w:sz w:val="28"/>
          <w:szCs w:val="28"/>
          <w:u w:val="single"/>
        </w:rPr>
        <w:t>    </w:t>
      </w:r>
      <w:r>
        <w:rPr>
          <w:rFonts w:hint="eastAsia" w:eastAsia="方正仿宋_GBK"/>
          <w:color w:val="000000"/>
          <w:sz w:val="28"/>
          <w:szCs w:val="28"/>
        </w:rPr>
        <w:t>日</w:t>
      </w:r>
      <w:r>
        <w:rPr>
          <w:rFonts w:eastAsia="方正仿宋_GBK"/>
          <w:color w:val="000000"/>
          <w:sz w:val="28"/>
          <w:szCs w:val="28"/>
        </w:rPr>
        <w:t>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（2）欠缴其他相关费用累计超过</w:t>
      </w:r>
      <w:r>
        <w:rPr>
          <w:rFonts w:eastAsia="方正仿宋_GBK"/>
          <w:color w:val="000000"/>
          <w:sz w:val="28"/>
          <w:szCs w:val="28"/>
          <w:u w:val="single"/>
        </w:rPr>
        <w:t>    </w:t>
      </w:r>
      <w:r>
        <w:rPr>
          <w:rFonts w:hint="eastAsia" w:eastAsia="方正仿宋_GBK"/>
          <w:color w:val="000000"/>
          <w:sz w:val="28"/>
          <w:szCs w:val="28"/>
        </w:rPr>
        <w:t>元</w:t>
      </w:r>
      <w:r>
        <w:rPr>
          <w:rFonts w:eastAsia="方正仿宋_GBK"/>
          <w:color w:val="000000"/>
          <w:sz w:val="28"/>
          <w:szCs w:val="28"/>
        </w:rPr>
        <w:t>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（3）擅自改变房屋用途或拆改房屋主体结构的。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（4）利用房屋从事违法活动、损害公共利益的。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（5）制造治安、消防安全隐患，且拒不改正的。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（6）未经甲方书面同意将房屋转租、转借给第三人的。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（7）违反本合同第二条第2款约定，擅自增加居住人数的。</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（8）</w:t>
      </w:r>
      <w:r>
        <w:rPr>
          <w:rFonts w:eastAsia="方正仿宋_GBK"/>
          <w:color w:val="000000"/>
          <w:sz w:val="28"/>
          <w:szCs w:val="28"/>
          <w:u w:val="single"/>
        </w:rPr>
        <w:t>                。</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5</w:t>
      </w:r>
      <w:r>
        <w:rPr>
          <w:rFonts w:eastAsia="方正仿宋_GBK"/>
          <w:color w:val="000000"/>
          <w:sz w:val="28"/>
          <w:szCs w:val="28"/>
          <w:lang w:eastAsia="zh-Hans"/>
        </w:rPr>
        <w:t xml:space="preserve">. </w:t>
      </w:r>
      <w:r>
        <w:rPr>
          <w:rFonts w:eastAsia="方正仿宋_GBK"/>
          <w:color w:val="000000"/>
          <w:sz w:val="28"/>
          <w:szCs w:val="28"/>
        </w:rPr>
        <w:t>其他法定的合同解除情形。</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第十</w:t>
      </w:r>
      <w:r>
        <w:rPr>
          <w:rFonts w:hint="eastAsia" w:eastAsia="方正黑体_GBK"/>
          <w:color w:val="000000"/>
          <w:sz w:val="28"/>
          <w:szCs w:val="28"/>
          <w:lang w:eastAsia="zh-CN"/>
        </w:rPr>
        <w:t>一</w:t>
      </w:r>
      <w:r>
        <w:rPr>
          <w:rFonts w:eastAsia="方正黑体_GBK"/>
          <w:color w:val="000000"/>
          <w:sz w:val="28"/>
          <w:szCs w:val="28"/>
          <w:lang w:eastAsia="zh-Hans"/>
        </w:rPr>
        <w:t>条  合同联系方式</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 为更好的履行本合同，双方提供如下联系方式：</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（1）甲方联系方式</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联系人：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地址：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手机：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电子邮箱：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（2）乙方联系方式</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联系人：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地址：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手机：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 xml:space="preserve">电子邮箱：                         </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 通过电子邮箱及其它电子方式送达时，发出之日即视为有效送达。</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 通过快递等方式送达时，对方签收之日视为有效送达；对方拒收或退回的，视为签收。</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 上述联系方式同时作为有效司法送达地址。</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5. 一方变更联系方式，应以书面形式通知对方；否则，该联系方式仍视为有效，由未通知方承担由此而引起的相关责任。</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6. 本联系方式条款为独立条款，不受合同整体或其他条款的效力影响，始终有效。</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第十</w:t>
      </w:r>
      <w:r>
        <w:rPr>
          <w:rFonts w:hint="eastAsia" w:eastAsia="方正黑体_GBK"/>
          <w:color w:val="000000"/>
          <w:sz w:val="28"/>
          <w:szCs w:val="28"/>
          <w:lang w:eastAsia="zh-CN"/>
        </w:rPr>
        <w:t>二</w:t>
      </w:r>
      <w:r>
        <w:rPr>
          <w:rFonts w:eastAsia="方正黑体_GBK"/>
          <w:color w:val="000000"/>
          <w:sz w:val="28"/>
          <w:szCs w:val="28"/>
          <w:lang w:eastAsia="zh-Hans"/>
        </w:rPr>
        <w:t>条  违约责任</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w:t>
      </w:r>
      <w:r>
        <w:rPr>
          <w:rFonts w:eastAsia="方正仿宋_GBK"/>
          <w:color w:val="000000"/>
          <w:sz w:val="28"/>
          <w:szCs w:val="28"/>
          <w:lang w:eastAsia="zh-Hans"/>
        </w:rPr>
        <w:t xml:space="preserve">. </w:t>
      </w:r>
      <w:r>
        <w:rPr>
          <w:rFonts w:eastAsia="方正仿宋_GBK"/>
          <w:color w:val="000000"/>
          <w:sz w:val="28"/>
          <w:szCs w:val="28"/>
        </w:rPr>
        <w:t>乙方逾期支付租金的，每逾期一日，应按合同（□月/ □年）租金的</w:t>
      </w:r>
      <w:r>
        <w:rPr>
          <w:rFonts w:eastAsia="方正仿宋_GBK"/>
          <w:color w:val="000000"/>
          <w:sz w:val="28"/>
          <w:szCs w:val="28"/>
          <w:u w:val="single"/>
        </w:rPr>
        <w:t>    </w:t>
      </w:r>
      <w:r>
        <w:rPr>
          <w:rFonts w:eastAsia="方正仿宋_GBK"/>
          <w:color w:val="000000"/>
          <w:sz w:val="28"/>
          <w:szCs w:val="28"/>
        </w:rPr>
        <w:t>%向甲方支付违约金。</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w:t>
      </w:r>
      <w:r>
        <w:rPr>
          <w:rFonts w:eastAsia="方正仿宋_GBK"/>
          <w:color w:val="000000"/>
          <w:sz w:val="28"/>
          <w:szCs w:val="28"/>
          <w:lang w:eastAsia="zh-Hans"/>
        </w:rPr>
        <w:t xml:space="preserve">. </w:t>
      </w:r>
      <w:r>
        <w:rPr>
          <w:rFonts w:eastAsia="方正仿宋_GBK"/>
          <w:color w:val="000000"/>
          <w:sz w:val="28"/>
          <w:szCs w:val="28"/>
        </w:rPr>
        <w:t>甲方逾期交付房屋的，每逾期一日，应按合同（□月/ □年）租金的</w:t>
      </w:r>
      <w:r>
        <w:rPr>
          <w:rFonts w:eastAsia="方正仿宋_GBK"/>
          <w:color w:val="000000"/>
          <w:sz w:val="28"/>
          <w:szCs w:val="28"/>
          <w:u w:val="single"/>
        </w:rPr>
        <w:t>    </w:t>
      </w:r>
      <w:r>
        <w:rPr>
          <w:rFonts w:eastAsia="方正仿宋_GBK"/>
          <w:color w:val="000000"/>
          <w:sz w:val="28"/>
          <w:szCs w:val="28"/>
        </w:rPr>
        <w:t>%向乙方支付违约金。</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3</w:t>
      </w:r>
      <w:r>
        <w:rPr>
          <w:rFonts w:eastAsia="方正仿宋_GBK"/>
          <w:color w:val="000000"/>
          <w:sz w:val="28"/>
          <w:szCs w:val="28"/>
          <w:lang w:eastAsia="zh-Hans"/>
        </w:rPr>
        <w:t xml:space="preserve">. </w:t>
      </w:r>
      <w:r>
        <w:rPr>
          <w:rFonts w:eastAsia="方正仿宋_GBK"/>
          <w:color w:val="000000"/>
          <w:sz w:val="28"/>
          <w:szCs w:val="28"/>
        </w:rPr>
        <w:t>乙方逾期返还房屋的，每逾期一日，应按合同（□月/ □年）租金的</w:t>
      </w:r>
      <w:r>
        <w:rPr>
          <w:rFonts w:eastAsia="方正仿宋_GBK"/>
          <w:color w:val="000000"/>
          <w:sz w:val="28"/>
          <w:szCs w:val="28"/>
          <w:u w:val="single"/>
        </w:rPr>
        <w:t>    </w:t>
      </w:r>
      <w:r>
        <w:rPr>
          <w:rFonts w:eastAsia="方正仿宋_GBK"/>
          <w:color w:val="000000"/>
          <w:sz w:val="28"/>
          <w:szCs w:val="28"/>
        </w:rPr>
        <w:t>%向甲方支付违约金。</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4</w:t>
      </w:r>
      <w:r>
        <w:rPr>
          <w:rFonts w:eastAsia="方正仿宋_GBK"/>
          <w:color w:val="000000"/>
          <w:sz w:val="28"/>
          <w:szCs w:val="28"/>
          <w:lang w:eastAsia="zh-Hans"/>
        </w:rPr>
        <w:t xml:space="preserve">. </w:t>
      </w:r>
      <w:r>
        <w:rPr>
          <w:rFonts w:eastAsia="方正仿宋_GBK"/>
          <w:color w:val="000000"/>
          <w:sz w:val="28"/>
          <w:szCs w:val="28"/>
        </w:rPr>
        <w:t>一方违反本合同之约定导致解除合同的，违约方应按合同（□月/ □年）租金的</w:t>
      </w:r>
      <w:r>
        <w:rPr>
          <w:rFonts w:eastAsia="方正仿宋_GBK"/>
          <w:color w:val="000000"/>
          <w:sz w:val="28"/>
          <w:szCs w:val="28"/>
          <w:u w:val="single"/>
        </w:rPr>
        <w:t>    </w:t>
      </w:r>
      <w:r>
        <w:rPr>
          <w:rFonts w:eastAsia="方正仿宋_GBK"/>
          <w:color w:val="000000"/>
          <w:sz w:val="28"/>
          <w:szCs w:val="28"/>
        </w:rPr>
        <w:t>%向对方支付违约金；造成人身、财产损失的，违约方还应承担赔偿责任。</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5</w:t>
      </w:r>
      <w:r>
        <w:rPr>
          <w:rFonts w:eastAsia="方正仿宋_GBK"/>
          <w:color w:val="000000"/>
          <w:sz w:val="28"/>
          <w:szCs w:val="28"/>
          <w:lang w:eastAsia="zh-Hans"/>
        </w:rPr>
        <w:t xml:space="preserve">. </w:t>
      </w:r>
      <w:r>
        <w:rPr>
          <w:rFonts w:eastAsia="方正仿宋_GBK"/>
          <w:color w:val="000000"/>
          <w:sz w:val="28"/>
          <w:szCs w:val="28"/>
        </w:rPr>
        <w:t>租赁期内，非本合同约定情况，甲方需提前解除合同，应与乙方协商一致，退还乙方预付租金，并按合同（□月/ □年）租金的</w:t>
      </w:r>
      <w:r>
        <w:rPr>
          <w:rFonts w:eastAsia="方正仿宋_GBK"/>
          <w:color w:val="000000"/>
          <w:sz w:val="28"/>
          <w:szCs w:val="28"/>
          <w:u w:val="single"/>
        </w:rPr>
        <w:t>    </w:t>
      </w:r>
      <w:r>
        <w:rPr>
          <w:rFonts w:eastAsia="方正仿宋_GBK"/>
          <w:color w:val="000000"/>
          <w:sz w:val="28"/>
          <w:szCs w:val="28"/>
        </w:rPr>
        <w:t>%向乙方支付违约金。若违约金不足抵付乙方损失的，甲方还应负责赔偿。</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6</w:t>
      </w:r>
      <w:r>
        <w:rPr>
          <w:rFonts w:eastAsia="方正仿宋_GBK"/>
          <w:color w:val="000000"/>
          <w:sz w:val="28"/>
          <w:szCs w:val="28"/>
          <w:lang w:eastAsia="zh-Hans"/>
        </w:rPr>
        <w:t xml:space="preserve">. </w:t>
      </w:r>
      <w:r>
        <w:rPr>
          <w:rFonts w:eastAsia="方正仿宋_GBK"/>
          <w:color w:val="000000"/>
          <w:sz w:val="28"/>
          <w:szCs w:val="28"/>
        </w:rPr>
        <w:t>租赁期内，非本合同约定情况，乙方需提前退租的，应提前</w:t>
      </w:r>
      <w:r>
        <w:rPr>
          <w:rFonts w:eastAsia="方正仿宋_GBK"/>
          <w:color w:val="000000"/>
          <w:sz w:val="28"/>
          <w:szCs w:val="28"/>
          <w:u w:val="single"/>
        </w:rPr>
        <w:t>    </w:t>
      </w:r>
      <w:r>
        <w:rPr>
          <w:rFonts w:eastAsia="方正仿宋_GBK"/>
          <w:color w:val="000000"/>
          <w:sz w:val="28"/>
          <w:szCs w:val="28"/>
        </w:rPr>
        <w:t>日书面通知甲方，并按合同（□月/ □年）租金的</w:t>
      </w:r>
      <w:r>
        <w:rPr>
          <w:rFonts w:eastAsia="方正仿宋_GBK"/>
          <w:color w:val="000000"/>
          <w:sz w:val="28"/>
          <w:szCs w:val="28"/>
          <w:u w:val="single"/>
        </w:rPr>
        <w:t>    </w:t>
      </w:r>
      <w:r>
        <w:rPr>
          <w:rFonts w:eastAsia="方正仿宋_GBK"/>
          <w:color w:val="000000"/>
          <w:sz w:val="28"/>
          <w:szCs w:val="28"/>
        </w:rPr>
        <w:t>%向甲方支付违约金。若违约金不足抵付甲方损失的，乙方还应负责赔偿。 </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7</w:t>
      </w:r>
      <w:r>
        <w:rPr>
          <w:rFonts w:eastAsia="方正仿宋_GBK"/>
          <w:color w:val="000000"/>
          <w:sz w:val="28"/>
          <w:szCs w:val="28"/>
          <w:lang w:eastAsia="zh-Hans"/>
        </w:rPr>
        <w:t xml:space="preserve">. </w:t>
      </w:r>
      <w:r>
        <w:rPr>
          <w:rFonts w:eastAsia="方正仿宋_GBK"/>
          <w:color w:val="000000"/>
          <w:sz w:val="28"/>
          <w:szCs w:val="28"/>
        </w:rPr>
        <w:t>一方违反本合同其他约定造成他方损失的，由违约方承担赔偿责任。</w:t>
      </w:r>
    </w:p>
    <w:p>
      <w:pPr>
        <w:pStyle w:val="3"/>
        <w:widowControl w:val="0"/>
        <w:spacing w:before="0" w:beforeAutospacing="0" w:after="0" w:afterAutospacing="0" w:line="520" w:lineRule="exact"/>
        <w:ind w:firstLine="560" w:firstLineChars="200"/>
        <w:jc w:val="both"/>
        <w:rPr>
          <w:rFonts w:eastAsia="方正仿宋_GBK"/>
          <w:color w:val="000000"/>
          <w:sz w:val="28"/>
          <w:szCs w:val="28"/>
          <w:u w:val="single"/>
        </w:rPr>
      </w:pPr>
      <w:r>
        <w:rPr>
          <w:rFonts w:eastAsia="方正仿宋_GBK"/>
          <w:color w:val="000000"/>
          <w:sz w:val="28"/>
          <w:szCs w:val="28"/>
        </w:rPr>
        <w:t>8</w:t>
      </w:r>
      <w:r>
        <w:rPr>
          <w:rFonts w:eastAsia="方正仿宋_GBK"/>
          <w:color w:val="000000"/>
          <w:sz w:val="28"/>
          <w:szCs w:val="28"/>
          <w:lang w:eastAsia="zh-Hans"/>
        </w:rPr>
        <w:t>.</w:t>
      </w:r>
      <w:r>
        <w:rPr>
          <w:rFonts w:eastAsia="方正仿宋_GBK"/>
          <w:color w:val="000000"/>
          <w:sz w:val="28"/>
          <w:szCs w:val="28"/>
          <w:u w:val="single"/>
          <w:lang w:eastAsia="zh-Hans"/>
        </w:rPr>
        <w:t xml:space="preserve"> </w:t>
      </w:r>
      <w:r>
        <w:rPr>
          <w:rFonts w:eastAsia="方正仿宋_GBK"/>
          <w:color w:val="000000"/>
          <w:sz w:val="28"/>
          <w:szCs w:val="28"/>
          <w:u w:val="single"/>
        </w:rPr>
        <w:t>                。</w:t>
      </w:r>
    </w:p>
    <w:p>
      <w:pPr>
        <w:pStyle w:val="3"/>
        <w:widowControl w:val="0"/>
        <w:spacing w:before="0" w:beforeAutospacing="0" w:after="0" w:afterAutospacing="0" w:line="520" w:lineRule="exact"/>
        <w:ind w:firstLine="560" w:firstLineChars="200"/>
        <w:jc w:val="both"/>
        <w:rPr>
          <w:rFonts w:eastAsia="方正黑体_GBK"/>
          <w:color w:val="000000"/>
          <w:sz w:val="28"/>
          <w:szCs w:val="28"/>
        </w:rPr>
      </w:pPr>
      <w:r>
        <w:rPr>
          <w:rFonts w:hint="eastAsia" w:eastAsia="方正黑体_GBK"/>
          <w:color w:val="000000"/>
          <w:sz w:val="28"/>
          <w:szCs w:val="28"/>
        </w:rPr>
        <w:t>第十</w:t>
      </w:r>
      <w:r>
        <w:rPr>
          <w:rFonts w:hint="eastAsia" w:eastAsia="方正黑体_GBK"/>
          <w:color w:val="000000"/>
          <w:sz w:val="28"/>
          <w:szCs w:val="28"/>
          <w:lang w:eastAsia="zh-CN"/>
        </w:rPr>
        <w:t>三</w:t>
      </w:r>
      <w:r>
        <w:rPr>
          <w:rFonts w:hint="eastAsia" w:eastAsia="方正黑体_GBK"/>
          <w:color w:val="000000"/>
          <w:sz w:val="28"/>
          <w:szCs w:val="28"/>
        </w:rPr>
        <w:t>条 不可抗力</w:t>
      </w:r>
    </w:p>
    <w:p>
      <w:pPr>
        <w:adjustRightInd w:val="0"/>
        <w:snapToGrid w:val="0"/>
        <w:spacing w:line="52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 xml:space="preserve">1. 出现不可抗力事件时，发生不可抗力的一方应及时、充分地以书面形式向对方告知不可抗力事件，并告知对方该类不可抗力事件对本协议可能产生的影响，并应当在合理期限内提供相关证明。  </w:t>
      </w:r>
    </w:p>
    <w:p>
      <w:pPr>
        <w:adjustRightInd w:val="0"/>
        <w:snapToGrid w:val="0"/>
        <w:spacing w:line="520" w:lineRule="exact"/>
        <w:ind w:firstLine="560" w:firstLineChars="200"/>
        <w:rPr>
          <w:sz w:val="28"/>
          <w:szCs w:val="28"/>
        </w:rPr>
      </w:pPr>
      <w:r>
        <w:rPr>
          <w:rFonts w:ascii="Times New Roman" w:hAnsi="Times New Roman" w:cs="Times New Roman"/>
          <w:kern w:val="0"/>
          <w:sz w:val="28"/>
          <w:szCs w:val="28"/>
        </w:rPr>
        <w:t>2. 由于不可抗力事件致使协议的部分或全部不能履行或延迟履行，则甲、乙双方于彼此间不承担任何违约责任。</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第十</w:t>
      </w:r>
      <w:r>
        <w:rPr>
          <w:rFonts w:hint="eastAsia" w:eastAsia="方正黑体_GBK"/>
          <w:color w:val="000000"/>
          <w:sz w:val="28"/>
          <w:szCs w:val="28"/>
          <w:lang w:eastAsia="zh-CN"/>
        </w:rPr>
        <w:t>四</w:t>
      </w:r>
      <w:r>
        <w:rPr>
          <w:rFonts w:eastAsia="方正黑体_GBK"/>
          <w:color w:val="000000"/>
          <w:sz w:val="28"/>
          <w:szCs w:val="28"/>
          <w:lang w:eastAsia="zh-Hans"/>
        </w:rPr>
        <w:t>条  反商业贿赂及保密</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1. 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pStyle w:val="3"/>
        <w:widowControl w:val="0"/>
        <w:adjustRightInd w:val="0"/>
        <w:snapToGrid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2. 乙方保证对在讨论、签订、履行本合同过程中所获悉的属于甲方及甲方关联方的所有无法自公开渠道获取的文件及资料（包括但不限于商业秘密、公司计划、运营活动、财务信息、技术信息、经营信息及其他商业秘密）予以保密。未经同意，乙方不得超出本合同约定的目的和范围使用该商业秘密，不得向任何第三方泄露该商业秘密的全部或部分内容。</w:t>
      </w:r>
    </w:p>
    <w:p>
      <w:pPr>
        <w:pStyle w:val="3"/>
        <w:widowControl w:val="0"/>
        <w:spacing w:before="0" w:beforeAutospacing="0" w:after="0" w:afterAutospacing="0" w:line="520" w:lineRule="exact"/>
        <w:ind w:firstLine="560" w:firstLineChars="200"/>
        <w:jc w:val="both"/>
        <w:rPr>
          <w:rFonts w:eastAsia="方正仿宋_GBK"/>
          <w:color w:val="000000"/>
          <w:sz w:val="28"/>
          <w:szCs w:val="28"/>
          <w:u w:val="single"/>
        </w:rPr>
      </w:pPr>
      <w:r>
        <w:rPr>
          <w:rFonts w:eastAsia="方正仿宋_GBK"/>
          <w:color w:val="000000"/>
          <w:sz w:val="28"/>
          <w:szCs w:val="28"/>
        </w:rPr>
        <w:t>上述保密义务，在本合同终止或解除之后仍需履行。</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第十</w:t>
      </w:r>
      <w:r>
        <w:rPr>
          <w:rFonts w:hint="eastAsia" w:eastAsia="方正黑体_GBK"/>
          <w:color w:val="000000"/>
          <w:sz w:val="28"/>
          <w:szCs w:val="28"/>
          <w:lang w:eastAsia="zh-CN"/>
        </w:rPr>
        <w:t>五</w:t>
      </w:r>
      <w:r>
        <w:rPr>
          <w:rFonts w:eastAsia="方正黑体_GBK"/>
          <w:color w:val="000000"/>
          <w:sz w:val="28"/>
          <w:szCs w:val="28"/>
          <w:lang w:eastAsia="zh-Hans"/>
        </w:rPr>
        <w:t>条  争议解决</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因本合同发生的争议，由双方当事人协商解决或者向人民调解委员会申请调解；协商不成的，可以依法向房屋所在地人民法院起诉。</w:t>
      </w:r>
    </w:p>
    <w:p>
      <w:pPr>
        <w:widowControl w:val="0"/>
        <w:spacing w:line="520" w:lineRule="exact"/>
        <w:ind w:firstLine="560" w:firstLineChars="200"/>
        <w:rPr>
          <w:rFonts w:ascii="Times New Roman" w:hAnsi="Times New Roman" w:eastAsia="方正黑体_GBK" w:cs="Times New Roman"/>
          <w:color w:val="000000"/>
          <w:kern w:val="0"/>
          <w:sz w:val="28"/>
          <w:szCs w:val="28"/>
        </w:rPr>
      </w:pPr>
      <w:r>
        <w:rPr>
          <w:rFonts w:ascii="Times New Roman" w:hAnsi="Times New Roman" w:eastAsia="方正黑体_GBK" w:cs="Times New Roman"/>
          <w:color w:val="000000"/>
          <w:kern w:val="0"/>
          <w:sz w:val="28"/>
          <w:szCs w:val="28"/>
        </w:rPr>
        <w:t>第十</w:t>
      </w:r>
      <w:r>
        <w:rPr>
          <w:rFonts w:hint="eastAsia" w:ascii="Times New Roman" w:hAnsi="Times New Roman" w:eastAsia="方正黑体_GBK" w:cs="Times New Roman"/>
          <w:color w:val="000000"/>
          <w:kern w:val="0"/>
          <w:sz w:val="28"/>
          <w:szCs w:val="28"/>
          <w:lang w:eastAsia="zh-CN"/>
        </w:rPr>
        <w:t>六</w:t>
      </w:r>
      <w:r>
        <w:rPr>
          <w:rFonts w:ascii="Times New Roman" w:hAnsi="Times New Roman" w:eastAsia="方正黑体_GBK" w:cs="Times New Roman"/>
          <w:color w:val="000000"/>
          <w:kern w:val="0"/>
          <w:sz w:val="28"/>
          <w:szCs w:val="28"/>
        </w:rPr>
        <w:t>条  部分无效处理</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如任何法院或有权机关认为本合同的任何部分无效、不合法或不可执行，则该部分不应被认为构成本合同的一部分，但不应影响本合同其余部分的合法有效性及可执行性。</w:t>
      </w:r>
    </w:p>
    <w:p>
      <w:pPr>
        <w:widowControl w:val="0"/>
        <w:spacing w:line="520" w:lineRule="exact"/>
        <w:ind w:firstLine="560" w:firstLineChars="200"/>
        <w:rPr>
          <w:rFonts w:ascii="Times New Roman" w:hAnsi="Times New Roman" w:eastAsia="方正黑体_GBK" w:cs="Times New Roman"/>
          <w:color w:val="000000"/>
          <w:kern w:val="0"/>
          <w:sz w:val="28"/>
          <w:szCs w:val="28"/>
        </w:rPr>
      </w:pPr>
      <w:r>
        <w:rPr>
          <w:rFonts w:ascii="Times New Roman" w:hAnsi="Times New Roman" w:eastAsia="方正黑体_GBK" w:cs="Times New Roman"/>
          <w:color w:val="000000"/>
          <w:kern w:val="0"/>
          <w:sz w:val="28"/>
          <w:szCs w:val="28"/>
        </w:rPr>
        <w:t>第十</w:t>
      </w:r>
      <w:r>
        <w:rPr>
          <w:rFonts w:hint="eastAsia" w:ascii="Times New Roman" w:hAnsi="Times New Roman" w:eastAsia="方正黑体_GBK" w:cs="Times New Roman"/>
          <w:color w:val="000000"/>
          <w:kern w:val="0"/>
          <w:sz w:val="28"/>
          <w:szCs w:val="28"/>
          <w:lang w:eastAsia="zh-CN"/>
        </w:rPr>
        <w:t>七</w:t>
      </w:r>
      <w:r>
        <w:rPr>
          <w:rFonts w:ascii="Times New Roman" w:hAnsi="Times New Roman" w:eastAsia="方正黑体_GBK" w:cs="Times New Roman"/>
          <w:color w:val="000000"/>
          <w:kern w:val="0"/>
          <w:sz w:val="28"/>
          <w:szCs w:val="28"/>
        </w:rPr>
        <w:t>条  不放弃权利</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3"/>
        <w:widowControl w:val="0"/>
        <w:spacing w:before="0" w:beforeAutospacing="0" w:after="0" w:afterAutospacing="0" w:line="520" w:lineRule="exact"/>
        <w:ind w:firstLine="560" w:firstLineChars="200"/>
        <w:jc w:val="both"/>
        <w:rPr>
          <w:rFonts w:eastAsia="方正黑体_GBK"/>
          <w:color w:val="000000"/>
          <w:sz w:val="28"/>
          <w:szCs w:val="28"/>
          <w:lang w:eastAsia="zh-Hans"/>
        </w:rPr>
      </w:pPr>
      <w:r>
        <w:rPr>
          <w:rFonts w:eastAsia="方正黑体_GBK"/>
          <w:color w:val="000000"/>
          <w:sz w:val="28"/>
          <w:szCs w:val="28"/>
          <w:lang w:eastAsia="zh-Hans"/>
        </w:rPr>
        <w:t>第十</w:t>
      </w:r>
      <w:r>
        <w:rPr>
          <w:rFonts w:hint="eastAsia" w:eastAsia="方正黑体_GBK"/>
          <w:color w:val="000000"/>
          <w:sz w:val="28"/>
          <w:szCs w:val="28"/>
          <w:lang w:eastAsia="zh-CN"/>
        </w:rPr>
        <w:t>八</w:t>
      </w:r>
      <w:r>
        <w:rPr>
          <w:rFonts w:eastAsia="方正黑体_GBK"/>
          <w:color w:val="000000"/>
          <w:sz w:val="28"/>
          <w:szCs w:val="28"/>
          <w:lang w:eastAsia="zh-Hans"/>
        </w:rPr>
        <w:t>条  其他约定事项</w:t>
      </w:r>
    </w:p>
    <w:p>
      <w:pPr>
        <w:pStyle w:val="3"/>
        <w:widowControl w:val="0"/>
        <w:spacing w:before="0" w:beforeAutospacing="0" w:after="0" w:afterAutospacing="0" w:line="520" w:lineRule="exact"/>
        <w:ind w:firstLine="560" w:firstLineChars="200"/>
        <w:jc w:val="both"/>
        <w:rPr>
          <w:rFonts w:eastAsia="方正仿宋_GBK"/>
          <w:color w:val="000000"/>
          <w:sz w:val="28"/>
          <w:szCs w:val="28"/>
          <w:u w:val="single"/>
        </w:rPr>
      </w:pPr>
      <w:r>
        <w:rPr>
          <w:rFonts w:eastAsia="方正仿宋_GBK"/>
          <w:color w:val="000000"/>
          <w:sz w:val="28"/>
          <w:szCs w:val="28"/>
          <w:u w:val="single"/>
        </w:rPr>
        <w:t xml:space="preserve">                                                                   </w:t>
      </w:r>
      <w:r>
        <w:rPr>
          <w:rFonts w:hint="eastAsia" w:eastAsia="方正仿宋_GBK"/>
          <w:color w:val="000000"/>
          <w:sz w:val="28"/>
          <w:szCs w:val="28"/>
          <w:u w:val="single"/>
        </w:rPr>
        <w:t>。</w:t>
      </w:r>
    </w:p>
    <w:p>
      <w:pPr>
        <w:pStyle w:val="3"/>
        <w:widowControl w:val="0"/>
        <w:spacing w:before="0" w:beforeAutospacing="0" w:after="0" w:afterAutospacing="0" w:line="520" w:lineRule="exact"/>
        <w:ind w:firstLine="560" w:firstLineChars="200"/>
        <w:jc w:val="both"/>
        <w:rPr>
          <w:rFonts w:ascii="方正黑体_GBK" w:eastAsia="方正黑体_GBK"/>
          <w:color w:val="000000"/>
          <w:sz w:val="28"/>
          <w:szCs w:val="28"/>
        </w:rPr>
      </w:pPr>
      <w:r>
        <w:rPr>
          <w:rFonts w:hint="eastAsia" w:ascii="方正黑体_GBK" w:eastAsia="方正黑体_GBK"/>
          <w:color w:val="000000"/>
          <w:sz w:val="28"/>
          <w:szCs w:val="28"/>
        </w:rPr>
        <w:t>第十</w:t>
      </w:r>
      <w:r>
        <w:rPr>
          <w:rFonts w:hint="eastAsia" w:ascii="方正黑体_GBK" w:eastAsia="方正黑体_GBK"/>
          <w:color w:val="000000"/>
          <w:sz w:val="28"/>
          <w:szCs w:val="28"/>
          <w:lang w:eastAsia="zh-CN"/>
        </w:rPr>
        <w:t>九</w:t>
      </w:r>
      <w:r>
        <w:rPr>
          <w:rFonts w:hint="eastAsia" w:ascii="方正黑体_GBK" w:eastAsia="方正黑体_GBK"/>
          <w:color w:val="000000"/>
          <w:sz w:val="28"/>
          <w:szCs w:val="28"/>
        </w:rPr>
        <w:t>条</w:t>
      </w:r>
      <w:r>
        <w:rPr>
          <w:rFonts w:ascii="方正黑体_GBK" w:eastAsia="方正黑体_GBK"/>
          <w:color w:val="000000"/>
          <w:sz w:val="28"/>
          <w:szCs w:val="28"/>
        </w:rPr>
        <w:t xml:space="preserve">  </w:t>
      </w:r>
      <w:r>
        <w:rPr>
          <w:rFonts w:hint="eastAsia" w:ascii="方正黑体_GBK" w:eastAsia="方正黑体_GBK"/>
          <w:color w:val="000000"/>
          <w:sz w:val="28"/>
          <w:szCs w:val="28"/>
        </w:rPr>
        <w:t>附则</w:t>
      </w:r>
    </w:p>
    <w:p>
      <w:pPr>
        <w:adjustRightInd w:val="0"/>
        <w:snapToGrid w:val="0"/>
        <w:spacing w:line="520" w:lineRule="exact"/>
        <w:ind w:firstLine="560" w:firstLineChars="200"/>
        <w:rPr>
          <w:rFonts w:ascii="方正仿宋_GBK" w:hAnsi="Times New Roman" w:cs="Times New Roman"/>
          <w:kern w:val="0"/>
          <w:sz w:val="28"/>
          <w:szCs w:val="28"/>
        </w:rPr>
      </w:pPr>
      <w:r>
        <w:rPr>
          <w:rFonts w:ascii="Times New Roman" w:hAnsi="Times New Roman" w:cs="Times New Roman"/>
          <w:kern w:val="0"/>
          <w:sz w:val="28"/>
          <w:szCs w:val="28"/>
        </w:rPr>
        <w:t xml:space="preserve">1. </w:t>
      </w:r>
      <w:r>
        <w:rPr>
          <w:rFonts w:hint="eastAsia" w:ascii="方正仿宋_GBK" w:hAnsi="Times New Roman" w:cs="Times New Roman"/>
          <w:kern w:val="0"/>
          <w:sz w:val="28"/>
          <w:szCs w:val="28"/>
        </w:rPr>
        <w:t>甲乙双方均对本合同内容完全了解并无异议。双方将遵守本合同中所有条款。</w:t>
      </w:r>
      <w:r>
        <w:rPr>
          <w:rFonts w:ascii="方正仿宋_GBK" w:hAnsi="Times New Roman" w:cs="Times New Roman"/>
          <w:kern w:val="0"/>
          <w:sz w:val="28"/>
          <w:szCs w:val="28"/>
        </w:rPr>
        <w:t xml:space="preserve">  </w:t>
      </w:r>
    </w:p>
    <w:p>
      <w:pPr>
        <w:adjustRightInd w:val="0"/>
        <w:snapToGrid w:val="0"/>
        <w:spacing w:line="520" w:lineRule="exact"/>
        <w:ind w:firstLine="560" w:firstLineChars="200"/>
        <w:rPr>
          <w:rFonts w:ascii="方正仿宋_GBK" w:hAnsi="Times New Roman" w:cs="Times New Roman"/>
          <w:kern w:val="0"/>
          <w:sz w:val="28"/>
          <w:szCs w:val="28"/>
        </w:rPr>
      </w:pPr>
      <w:r>
        <w:rPr>
          <w:rFonts w:ascii="Times New Roman" w:hAnsi="Times New Roman" w:cs="Times New Roman"/>
          <w:kern w:val="0"/>
          <w:sz w:val="28"/>
          <w:szCs w:val="28"/>
        </w:rPr>
        <w:t xml:space="preserve">2. </w:t>
      </w:r>
      <w:r>
        <w:rPr>
          <w:rFonts w:hint="eastAsia" w:ascii="方正仿宋_GBK" w:hAnsi="Times New Roman" w:cs="Times New Roman"/>
          <w:kern w:val="0"/>
          <w:sz w:val="28"/>
          <w:szCs w:val="28"/>
        </w:rPr>
        <w:t>甲乙双方确认其授权代表已获得充分授权办理合同签订及执行管理相关事宜。</w:t>
      </w:r>
      <w:r>
        <w:rPr>
          <w:rFonts w:ascii="方正仿宋_GBK" w:hAnsi="Times New Roman" w:cs="Times New Roman"/>
          <w:kern w:val="0"/>
          <w:sz w:val="28"/>
          <w:szCs w:val="28"/>
        </w:rPr>
        <w:t xml:space="preserve">  </w:t>
      </w:r>
    </w:p>
    <w:p>
      <w:pPr>
        <w:adjustRightInd w:val="0"/>
        <w:snapToGrid w:val="0"/>
        <w:spacing w:line="520" w:lineRule="exact"/>
        <w:ind w:firstLine="560" w:firstLineChars="200"/>
        <w:rPr>
          <w:rFonts w:ascii="方正仿宋_GBK" w:hAnsi="Times New Roman" w:cs="Times New Roman"/>
          <w:kern w:val="0"/>
          <w:sz w:val="28"/>
          <w:szCs w:val="28"/>
        </w:rPr>
      </w:pPr>
      <w:r>
        <w:rPr>
          <w:rFonts w:ascii="Times New Roman" w:hAnsi="Times New Roman" w:cs="Times New Roman"/>
          <w:kern w:val="0"/>
          <w:sz w:val="28"/>
          <w:szCs w:val="28"/>
        </w:rPr>
        <w:t xml:space="preserve">3. </w:t>
      </w:r>
      <w:r>
        <w:rPr>
          <w:rFonts w:hint="eastAsia" w:ascii="方正仿宋_GBK" w:hAnsi="Times New Roman" w:cs="Times New Roman"/>
          <w:kern w:val="0"/>
          <w:sz w:val="28"/>
          <w:szCs w:val="28"/>
        </w:rPr>
        <w:t>本合同的订立、效力、解释、履行和争议的解决均受中华人民共和国法律的管辖。</w:t>
      </w:r>
    </w:p>
    <w:p>
      <w:pPr>
        <w:adjustRightInd w:val="0"/>
        <w:snapToGrid w:val="0"/>
        <w:spacing w:line="520" w:lineRule="exact"/>
        <w:ind w:firstLine="560" w:firstLineChars="200"/>
        <w:rPr>
          <w:rFonts w:ascii="方正仿宋_GBK" w:hAnsi="Times New Roman" w:cs="Times New Roman"/>
          <w:kern w:val="0"/>
          <w:sz w:val="28"/>
          <w:szCs w:val="28"/>
        </w:rPr>
      </w:pPr>
      <w:r>
        <w:rPr>
          <w:rFonts w:ascii="Times New Roman" w:hAnsi="Times New Roman" w:cs="Times New Roman"/>
          <w:kern w:val="0"/>
          <w:sz w:val="28"/>
          <w:szCs w:val="28"/>
        </w:rPr>
        <w:t xml:space="preserve">4. </w:t>
      </w:r>
      <w:r>
        <w:rPr>
          <w:rFonts w:hint="eastAsia" w:ascii="方正仿宋_GBK" w:hAnsi="Times New Roman" w:cs="Times New Roman"/>
          <w:kern w:val="0"/>
          <w:sz w:val="28"/>
          <w:szCs w:val="28"/>
        </w:rPr>
        <w:t>本合同一式</w:t>
      </w:r>
      <w:r>
        <w:rPr>
          <w:rFonts w:ascii="方正仿宋_GBK" w:hAnsi="Times New Roman" w:cs="Times New Roman"/>
          <w:kern w:val="0"/>
          <w:sz w:val="28"/>
          <w:szCs w:val="28"/>
          <w:u w:val="single"/>
        </w:rPr>
        <w:t xml:space="preserve">    </w:t>
      </w:r>
      <w:r>
        <w:rPr>
          <w:rFonts w:hint="eastAsia" w:ascii="方正仿宋_GBK" w:hAnsi="Times New Roman" w:cs="Times New Roman"/>
          <w:kern w:val="0"/>
          <w:sz w:val="28"/>
          <w:szCs w:val="28"/>
        </w:rPr>
        <w:t>份，甲方持</w:t>
      </w:r>
      <w:r>
        <w:rPr>
          <w:rFonts w:ascii="方正仿宋_GBK" w:hAnsi="Times New Roman" w:cs="Times New Roman"/>
          <w:kern w:val="0"/>
          <w:sz w:val="28"/>
          <w:szCs w:val="28"/>
          <w:u w:val="single"/>
        </w:rPr>
        <w:t xml:space="preserve">   </w:t>
      </w:r>
      <w:r>
        <w:rPr>
          <w:rFonts w:hint="eastAsia" w:ascii="方正仿宋_GBK" w:hAnsi="Times New Roman" w:cs="Times New Roman"/>
          <w:kern w:val="0"/>
          <w:sz w:val="28"/>
          <w:szCs w:val="28"/>
        </w:rPr>
        <w:t>份、乙方持</w:t>
      </w:r>
      <w:r>
        <w:rPr>
          <w:rFonts w:ascii="方正仿宋_GBK" w:hAnsi="Times New Roman" w:cs="Times New Roman"/>
          <w:kern w:val="0"/>
          <w:sz w:val="28"/>
          <w:szCs w:val="28"/>
          <w:u w:val="single"/>
        </w:rPr>
        <w:t xml:space="preserve">   </w:t>
      </w:r>
      <w:r>
        <w:rPr>
          <w:rFonts w:hint="eastAsia" w:ascii="方正仿宋_GBK" w:hAnsi="Times New Roman" w:cs="Times New Roman"/>
          <w:kern w:val="0"/>
          <w:sz w:val="28"/>
          <w:szCs w:val="28"/>
        </w:rPr>
        <w:t>份，自甲、乙双方签字并盖章之日起生效。</w:t>
      </w:r>
      <w:r>
        <w:rPr>
          <w:rFonts w:hint="eastAsia" w:ascii="方正仿宋_GBK"/>
          <w:color w:val="000000"/>
          <w:sz w:val="28"/>
          <w:szCs w:val="28"/>
        </w:rPr>
        <w:t>各份合同文本均具有同等法律效力。</w:t>
      </w:r>
    </w:p>
    <w:p>
      <w:pPr>
        <w:pStyle w:val="3"/>
        <w:widowControl w:val="0"/>
        <w:spacing w:before="0" w:beforeAutospacing="0" w:after="0" w:afterAutospacing="0" w:line="520" w:lineRule="exact"/>
        <w:ind w:firstLine="560" w:firstLineChars="200"/>
        <w:jc w:val="both"/>
        <w:rPr>
          <w:rFonts w:ascii="方正仿宋_GBK" w:eastAsia="方正仿宋_GBK"/>
          <w:sz w:val="28"/>
          <w:szCs w:val="28"/>
        </w:rPr>
      </w:pPr>
      <w:r>
        <w:rPr>
          <w:rFonts w:eastAsia="方正仿宋_GBK"/>
          <w:sz w:val="28"/>
          <w:szCs w:val="28"/>
        </w:rPr>
        <w:t xml:space="preserve">5. </w:t>
      </w:r>
      <w:r>
        <w:rPr>
          <w:rFonts w:hint="eastAsia" w:ascii="方正仿宋_GBK" w:eastAsia="方正仿宋_GBK"/>
          <w:sz w:val="28"/>
          <w:szCs w:val="28"/>
        </w:rPr>
        <w:t>本协议如有未尽事宜，由双方另行商定后签署补充协议。补充协议与本协议具有同等法律效力。</w:t>
      </w:r>
    </w:p>
    <w:p>
      <w:pPr>
        <w:pStyle w:val="3"/>
        <w:widowControl w:val="0"/>
        <w:spacing w:before="0" w:beforeAutospacing="0" w:after="0" w:afterAutospacing="0" w:line="520" w:lineRule="exact"/>
        <w:ind w:firstLine="560" w:firstLineChars="200"/>
        <w:rPr>
          <w:rFonts w:eastAsia="方正仿宋_GBK"/>
          <w:color w:val="000000"/>
          <w:sz w:val="28"/>
          <w:szCs w:val="28"/>
        </w:rPr>
      </w:pPr>
      <w:r>
        <w:rPr>
          <w:rFonts w:eastAsia="方正仿宋_GBK"/>
          <w:sz w:val="28"/>
          <w:szCs w:val="28"/>
        </w:rPr>
        <w:t xml:space="preserve">6. </w:t>
      </w:r>
      <w:r>
        <w:rPr>
          <w:rFonts w:eastAsia="方正仿宋_GBK"/>
          <w:color w:val="000000"/>
          <w:sz w:val="28"/>
          <w:szCs w:val="28"/>
        </w:rPr>
        <w:t>本合同包含如下附件：</w:t>
      </w:r>
      <w:r>
        <w:rPr>
          <w:rFonts w:hint="eastAsia" w:eastAsia="方正仿宋_GBK"/>
          <w:color w:val="000000"/>
          <w:sz w:val="28"/>
          <w:szCs w:val="28"/>
          <w:u w:val="single"/>
        </w:rPr>
        <w:t xml:space="preserve"> </w:t>
      </w:r>
      <w:r>
        <w:rPr>
          <w:rFonts w:eastAsia="方正仿宋_GBK"/>
          <w:color w:val="000000"/>
          <w:sz w:val="28"/>
          <w:szCs w:val="28"/>
          <w:u w:val="single"/>
        </w:rPr>
        <w:t xml:space="preserve">                         </w:t>
      </w:r>
      <w:r>
        <w:rPr>
          <w:rFonts w:hint="eastAsia" w:eastAsia="方正仿宋_GBK"/>
          <w:color w:val="000000"/>
          <w:sz w:val="28"/>
          <w:szCs w:val="28"/>
          <w:u w:val="single"/>
        </w:rPr>
        <w:t>。</w:t>
      </w:r>
    </w:p>
    <w:p>
      <w:pPr>
        <w:pStyle w:val="3"/>
        <w:widowControl w:val="0"/>
        <w:spacing w:before="0" w:beforeAutospacing="0" w:after="0" w:afterAutospacing="0" w:line="520" w:lineRule="exact"/>
        <w:ind w:firstLine="560" w:firstLineChars="200"/>
        <w:jc w:val="both"/>
        <w:rPr>
          <w:rFonts w:ascii="方正仿宋_GBK" w:eastAsia="方正仿宋_GBK"/>
          <w:color w:val="000000"/>
          <w:sz w:val="28"/>
          <w:szCs w:val="28"/>
        </w:rPr>
      </w:pPr>
      <w:r>
        <w:rPr>
          <w:rFonts w:eastAsia="方正仿宋_GBK"/>
          <w:color w:val="000000"/>
          <w:sz w:val="28"/>
          <w:szCs w:val="28"/>
        </w:rPr>
        <w:t>上述附件是本合同的一部分，具有与本合同同等的法律效力。</w:t>
      </w:r>
    </w:p>
    <w:p>
      <w:pPr>
        <w:pStyle w:val="3"/>
        <w:widowControl w:val="0"/>
        <w:spacing w:before="0" w:beforeAutospacing="0" w:after="0" w:afterAutospacing="0" w:line="520" w:lineRule="exact"/>
        <w:ind w:firstLine="560" w:firstLineChars="200"/>
        <w:jc w:val="both"/>
        <w:rPr>
          <w:rFonts w:eastAsia="方正仿宋_GBK"/>
          <w:color w:val="000000"/>
          <w:sz w:val="28"/>
          <w:szCs w:val="28"/>
        </w:rPr>
      </w:pPr>
      <w:r>
        <w:rPr>
          <w:rFonts w:eastAsia="方正仿宋_GBK"/>
          <w:color w:val="000000"/>
          <w:sz w:val="28"/>
          <w:szCs w:val="28"/>
        </w:rPr>
        <w:t>（以下无正文）</w:t>
      </w:r>
    </w:p>
    <w:p>
      <w:pPr>
        <w:spacing w:line="240" w:lineRule="auto"/>
        <w:jc w:val="left"/>
        <w:rPr>
          <w:rFonts w:ascii="Times New Roman" w:hAnsi="Times New Roman" w:eastAsia="方正仿宋_GBK"/>
          <w:sz w:val="28"/>
          <w:szCs w:val="28"/>
        </w:rPr>
      </w:pPr>
      <w:r>
        <w:rPr>
          <w:rFonts w:ascii="Times New Roman" w:hAnsi="Times New Roman" w:cs="Times New Roman"/>
          <w:sz w:val="28"/>
          <w:szCs w:val="28"/>
        </w:rPr>
        <w:br w:type="page"/>
      </w:r>
    </w:p>
    <w:p>
      <w:pPr>
        <w:pStyle w:val="2"/>
        <w:spacing w:line="560" w:lineRule="exact"/>
        <w:ind w:firstLine="560"/>
        <w:rPr>
          <w:rFonts w:ascii="Times New Roman" w:hAnsi="Times New Roman" w:eastAsia="方正仿宋_GBK"/>
          <w:sz w:val="28"/>
          <w:szCs w:val="28"/>
        </w:rPr>
      </w:pPr>
      <w:r>
        <w:rPr>
          <w:rFonts w:ascii="Times New Roman" w:hAnsi="Times New Roman" w:eastAsia="方正仿宋_GBK"/>
          <w:sz w:val="28"/>
          <w:szCs w:val="28"/>
        </w:rPr>
        <w:t>（以下无正文，为签署页）</w:t>
      </w:r>
    </w:p>
    <w:p>
      <w:pPr>
        <w:pStyle w:val="2"/>
        <w:spacing w:line="560" w:lineRule="exact"/>
        <w:ind w:firstLine="560"/>
        <w:rPr>
          <w:rFonts w:ascii="Times New Roman" w:hAnsi="Times New Roman" w:eastAsia="方正仿宋_GBK"/>
          <w:sz w:val="28"/>
          <w:szCs w:val="28"/>
        </w:rPr>
      </w:pPr>
    </w:p>
    <w:p>
      <w:pPr>
        <w:pStyle w:val="2"/>
        <w:spacing w:line="560" w:lineRule="exact"/>
        <w:ind w:firstLine="560"/>
        <w:rPr>
          <w:rFonts w:ascii="Times New Roman" w:hAnsi="Times New Roman" w:eastAsia="方正仿宋_GBK"/>
          <w:sz w:val="28"/>
          <w:szCs w:val="28"/>
        </w:rPr>
      </w:pPr>
    </w:p>
    <w:tbl>
      <w:tblPr>
        <w:tblStyle w:val="4"/>
        <w:tblW w:w="0" w:type="auto"/>
        <w:tblInd w:w="0" w:type="dxa"/>
        <w:tblLayout w:type="fixed"/>
        <w:tblCellMar>
          <w:top w:w="0" w:type="dxa"/>
          <w:left w:w="108" w:type="dxa"/>
          <w:bottom w:w="0" w:type="dxa"/>
          <w:right w:w="108" w:type="dxa"/>
        </w:tblCellMar>
      </w:tblPr>
      <w:tblGrid>
        <w:gridCol w:w="4530"/>
        <w:gridCol w:w="4531"/>
      </w:tblGrid>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ascii="Times New Roman" w:hAnsi="Times New Roman" w:cs="Times New Roman"/>
                <w:color w:val="000000"/>
                <w:sz w:val="28"/>
                <w:szCs w:val="28"/>
              </w:rPr>
            </w:pPr>
            <w:r>
              <w:rPr>
                <w:rFonts w:ascii="Times New Roman" w:hAnsi="Times New Roman" w:cs="Times New Roman"/>
                <w:color w:val="000000"/>
                <w:sz w:val="28"/>
                <w:szCs w:val="28"/>
              </w:rPr>
              <w:t>甲方（盖章）：</w:t>
            </w:r>
          </w:p>
          <w:p>
            <w:pPr>
              <w:rPr>
                <w:rFonts w:ascii="Times New Roman" w:hAnsi="Times New Roman" w:cs="Times New Roman"/>
                <w:color w:val="000000"/>
                <w:sz w:val="28"/>
                <w:szCs w:val="28"/>
              </w:rPr>
            </w:pPr>
          </w:p>
        </w:tc>
        <w:tc>
          <w:tcPr>
            <w:tcW w:w="4531" w:type="dxa"/>
            <w:tcBorders>
              <w:tl2br w:val="nil"/>
              <w:tr2bl w:val="nil"/>
            </w:tcBorders>
          </w:tcPr>
          <w:p>
            <w:pPr>
              <w:rPr>
                <w:rFonts w:ascii="Times New Roman" w:hAnsi="Times New Roman" w:cs="Times New Roman"/>
                <w:color w:val="000000"/>
                <w:sz w:val="28"/>
                <w:szCs w:val="28"/>
              </w:rPr>
            </w:pPr>
            <w:r>
              <w:rPr>
                <w:rFonts w:ascii="Times New Roman" w:hAnsi="Times New Roman" w:cs="Times New Roman"/>
                <w:color w:val="000000"/>
                <w:sz w:val="28"/>
                <w:szCs w:val="28"/>
              </w:rPr>
              <w:t>乙方（盖章）：</w:t>
            </w:r>
          </w:p>
          <w:p>
            <w:pPr>
              <w:rPr>
                <w:rFonts w:ascii="Times New Roman" w:hAnsi="Times New Roman" w:cs="Times New Roman"/>
                <w:color w:val="000000"/>
                <w:sz w:val="28"/>
                <w:szCs w:val="28"/>
              </w:rPr>
            </w:pPr>
          </w:p>
        </w:tc>
      </w:tr>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ascii="Times New Roman" w:hAnsi="Times New Roman" w:cs="Times New Roman"/>
                <w:sz w:val="28"/>
                <w:szCs w:val="28"/>
              </w:rPr>
            </w:pPr>
            <w:r>
              <w:rPr>
                <w:rFonts w:ascii="Times New Roman" w:hAnsi="Times New Roman" w:cs="Times New Roman"/>
                <w:color w:val="000000"/>
                <w:sz w:val="28"/>
                <w:szCs w:val="28"/>
              </w:rPr>
              <w:t>法定代表人</w:t>
            </w:r>
            <w:r>
              <w:rPr>
                <w:rFonts w:hint="eastAsia" w:ascii="Times New Roman" w:hAnsi="Times New Roman" w:cs="Times New Roman"/>
                <w:sz w:val="28"/>
                <w:szCs w:val="28"/>
              </w:rPr>
              <w:t>（负责人）</w:t>
            </w:r>
          </w:p>
          <w:p>
            <w:pPr>
              <w:rPr>
                <w:rFonts w:ascii="Times New Roman" w:hAnsi="Times New Roman" w:cs="Times New Roman"/>
                <w:color w:val="000000"/>
                <w:sz w:val="28"/>
                <w:szCs w:val="28"/>
              </w:rPr>
            </w:pPr>
            <w:r>
              <w:rPr>
                <w:rFonts w:ascii="Times New Roman" w:hAnsi="Times New Roman" w:cs="Times New Roman"/>
                <w:color w:val="000000"/>
                <w:sz w:val="28"/>
                <w:szCs w:val="28"/>
              </w:rPr>
              <w:t>或授权代表：</w:t>
            </w:r>
          </w:p>
        </w:tc>
        <w:tc>
          <w:tcPr>
            <w:tcW w:w="4531" w:type="dxa"/>
            <w:tcBorders>
              <w:tl2br w:val="nil"/>
              <w:tr2bl w:val="nil"/>
            </w:tcBorders>
          </w:tcPr>
          <w:p>
            <w:pPr>
              <w:rPr>
                <w:rFonts w:ascii="Times New Roman" w:hAnsi="Times New Roman" w:cs="Times New Roman"/>
                <w:sz w:val="28"/>
                <w:szCs w:val="28"/>
              </w:rPr>
            </w:pPr>
            <w:r>
              <w:rPr>
                <w:rFonts w:ascii="Times New Roman" w:hAnsi="Times New Roman" w:cs="Times New Roman"/>
                <w:color w:val="000000"/>
                <w:sz w:val="28"/>
                <w:szCs w:val="28"/>
              </w:rPr>
              <w:t>法定代表人</w:t>
            </w:r>
            <w:r>
              <w:rPr>
                <w:rFonts w:hint="eastAsia" w:ascii="Times New Roman" w:hAnsi="Times New Roman" w:cs="Times New Roman"/>
                <w:sz w:val="28"/>
                <w:szCs w:val="28"/>
              </w:rPr>
              <w:t>（负责人）</w:t>
            </w:r>
          </w:p>
          <w:p>
            <w:pPr>
              <w:rPr>
                <w:rFonts w:ascii="Times New Roman" w:hAnsi="Times New Roman" w:cs="Times New Roman"/>
                <w:sz w:val="28"/>
                <w:szCs w:val="28"/>
              </w:rPr>
            </w:pPr>
            <w:r>
              <w:rPr>
                <w:rFonts w:ascii="Times New Roman" w:hAnsi="Times New Roman" w:cs="Times New Roman"/>
                <w:color w:val="000000"/>
                <w:sz w:val="28"/>
                <w:szCs w:val="28"/>
              </w:rPr>
              <w:t>或授权代表：</w:t>
            </w:r>
          </w:p>
        </w:tc>
      </w:tr>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ascii="Times New Roman" w:hAnsi="Times New Roman" w:cs="Times New Roman"/>
                <w:color w:val="000000"/>
                <w:sz w:val="28"/>
                <w:szCs w:val="28"/>
              </w:rPr>
            </w:pPr>
          </w:p>
        </w:tc>
        <w:tc>
          <w:tcPr>
            <w:tcW w:w="4531" w:type="dxa"/>
            <w:tcBorders>
              <w:tl2br w:val="nil"/>
              <w:tr2bl w:val="nil"/>
            </w:tcBorders>
          </w:tcPr>
          <w:p>
            <w:pPr>
              <w:rPr>
                <w:rFonts w:ascii="Times New Roman" w:hAnsi="Times New Roman" w:cs="Times New Roman"/>
                <w:color w:val="000000"/>
                <w:sz w:val="28"/>
                <w:szCs w:val="28"/>
              </w:rPr>
            </w:pPr>
          </w:p>
          <w:p>
            <w:pPr>
              <w:rPr>
                <w:rFonts w:ascii="Times New Roman" w:hAnsi="Times New Roman" w:cs="Times New Roman"/>
                <w:color w:val="000000"/>
                <w:sz w:val="28"/>
                <w:szCs w:val="28"/>
              </w:rPr>
            </w:pPr>
          </w:p>
          <w:p>
            <w:pPr>
              <w:rPr>
                <w:rFonts w:ascii="Times New Roman" w:hAnsi="Times New Roman" w:cs="Times New Roman"/>
                <w:color w:val="000000"/>
                <w:sz w:val="28"/>
                <w:szCs w:val="28"/>
              </w:rPr>
            </w:pPr>
          </w:p>
          <w:p>
            <w:pPr>
              <w:rPr>
                <w:rFonts w:ascii="Times New Roman" w:hAnsi="Times New Roman" w:cs="Times New Roman"/>
                <w:sz w:val="28"/>
                <w:szCs w:val="28"/>
              </w:rPr>
            </w:pPr>
          </w:p>
        </w:tc>
      </w:tr>
      <w:tr>
        <w:tblPrEx>
          <w:tblCellMar>
            <w:top w:w="0" w:type="dxa"/>
            <w:left w:w="108" w:type="dxa"/>
            <w:bottom w:w="0" w:type="dxa"/>
            <w:right w:w="108" w:type="dxa"/>
          </w:tblCellMar>
        </w:tblPrEx>
        <w:trPr>
          <w:trHeight w:val="882" w:hRule="atLeast"/>
        </w:trPr>
        <w:tc>
          <w:tcPr>
            <w:tcW w:w="9061" w:type="dxa"/>
            <w:gridSpan w:val="2"/>
            <w:tcBorders>
              <w:tl2br w:val="nil"/>
              <w:tr2bl w:val="nil"/>
            </w:tcBorders>
          </w:tcPr>
          <w:p>
            <w:pPr>
              <w:jc w:val="right"/>
              <w:rPr>
                <w:rFonts w:ascii="Times New Roman" w:hAnsi="Times New Roman" w:cs="Times New Roman"/>
                <w:sz w:val="28"/>
                <w:szCs w:val="28"/>
              </w:rPr>
            </w:pPr>
            <w:r>
              <w:rPr>
                <w:rFonts w:ascii="Times New Roman" w:hAnsi="Times New Roman" w:cs="Times New Roman"/>
                <w:color w:val="000000"/>
                <w:sz w:val="28"/>
                <w:szCs w:val="28"/>
              </w:rPr>
              <w:t>签署日期：    年    月    日</w:t>
            </w:r>
          </w:p>
        </w:tc>
      </w:tr>
    </w:tbl>
    <w:p>
      <w:pPr>
        <w:pStyle w:val="3"/>
        <w:adjustRightInd w:val="0"/>
        <w:snapToGrid w:val="0"/>
        <w:spacing w:before="0" w:beforeAutospacing="0" w:after="0" w:afterAutospacing="0" w:line="580" w:lineRule="exact"/>
        <w:jc w:val="both"/>
        <w:rPr>
          <w:rFonts w:eastAsia="仿宋"/>
          <w:color w:val="000000"/>
          <w:sz w:val="32"/>
          <w:szCs w:val="32"/>
        </w:rPr>
        <w:sectPr>
          <w:footerReference r:id="rId5" w:type="default"/>
          <w:pgSz w:w="12240" w:h="15840"/>
          <w:pgMar w:top="1814" w:right="1531" w:bottom="1985" w:left="1531" w:header="851" w:footer="992" w:gutter="0"/>
          <w:pgNumType w:start="1"/>
          <w:cols w:space="720" w:num="1"/>
          <w:docGrid w:linePitch="547"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line="400" w:lineRule="exact"/>
      <w:ind w:left="320" w:leftChars="100" w:right="320" w:rightChars="100"/>
      <w:jc w:val="center"/>
    </w:pPr>
    <w:r>
      <w:rPr>
        <w:rFonts w:hint="eastAsia" w:ascii="Times New Roman" w:hAnsi="Times New Roman" w:eastAsia="仿宋_GB2312" w:cs="Times New Roman"/>
        <w:sz w:val="24"/>
        <w:szCs w:val="18"/>
      </w:rPr>
      <w:t xml:space="preserve">— </w:t>
    </w:r>
    <w:r>
      <w:rPr>
        <w:rFonts w:ascii="Times New Roman" w:hAnsi="Times New Roman" w:eastAsia="仿宋_GB2312" w:cs="Times New Roman"/>
        <w:sz w:val="24"/>
        <w:szCs w:val="18"/>
      </w:rPr>
      <w:fldChar w:fldCharType="begin"/>
    </w:r>
    <w:r>
      <w:rPr>
        <w:rFonts w:ascii="Times New Roman" w:hAnsi="Times New Roman" w:eastAsia="仿宋_GB2312" w:cs="Times New Roman"/>
        <w:sz w:val="24"/>
        <w:szCs w:val="18"/>
      </w:rPr>
      <w:instrText xml:space="preserve"> PAGE </w:instrText>
    </w:r>
    <w:r>
      <w:rPr>
        <w:rFonts w:ascii="Times New Roman" w:hAnsi="Times New Roman" w:eastAsia="仿宋_GB2312" w:cs="Times New Roman"/>
        <w:sz w:val="24"/>
        <w:szCs w:val="18"/>
      </w:rPr>
      <w:fldChar w:fldCharType="separate"/>
    </w:r>
    <w:r>
      <w:rPr>
        <w:rFonts w:ascii="Times New Roman" w:hAnsi="Times New Roman" w:eastAsia="仿宋_GB2312" w:cs="Times New Roman"/>
        <w:sz w:val="24"/>
        <w:szCs w:val="18"/>
      </w:rPr>
      <w:t>13</w:t>
    </w:r>
    <w:r>
      <w:rPr>
        <w:rFonts w:ascii="Times New Roman" w:hAnsi="Times New Roman" w:eastAsia="仿宋_GB2312" w:cs="Times New Roman"/>
        <w:sz w:val="24"/>
        <w:szCs w:val="18"/>
      </w:rPr>
      <w:fldChar w:fldCharType="end"/>
    </w:r>
    <w:r>
      <w:rPr>
        <w:rFonts w:hint="eastAsia" w:ascii="Times New Roman" w:hAnsi="Times New Roman" w:eastAsia="仿宋_GB2312" w:cs="Times New Roman"/>
        <w:sz w:val="24"/>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7374C"/>
    <w:multiLevelType w:val="singleLevel"/>
    <w:tmpl w:val="BB57374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mIzMzQxOGIzNjZmMjljNmI3ZDg2ZDMyN2FkYzQifQ=="/>
  </w:docVars>
  <w:rsids>
    <w:rsidRoot w:val="00D2695E"/>
    <w:rsid w:val="00111E3B"/>
    <w:rsid w:val="002F4833"/>
    <w:rsid w:val="00653F86"/>
    <w:rsid w:val="00D2695E"/>
    <w:rsid w:val="01347A59"/>
    <w:rsid w:val="01AF287A"/>
    <w:rsid w:val="0433224A"/>
    <w:rsid w:val="0E39045D"/>
    <w:rsid w:val="13573133"/>
    <w:rsid w:val="1420370D"/>
    <w:rsid w:val="1CAE6233"/>
    <w:rsid w:val="23256C77"/>
    <w:rsid w:val="2DC07DFB"/>
    <w:rsid w:val="31D50730"/>
    <w:rsid w:val="33955886"/>
    <w:rsid w:val="34F313AF"/>
    <w:rsid w:val="368B1566"/>
    <w:rsid w:val="390A2872"/>
    <w:rsid w:val="3EB00EA5"/>
    <w:rsid w:val="479936C1"/>
    <w:rsid w:val="4C9C1745"/>
    <w:rsid w:val="4CB42DC9"/>
    <w:rsid w:val="50744D49"/>
    <w:rsid w:val="55B17301"/>
    <w:rsid w:val="570D53FB"/>
    <w:rsid w:val="706E310B"/>
    <w:rsid w:val="710650F2"/>
    <w:rsid w:val="71D90A58"/>
    <w:rsid w:val="73851F3E"/>
    <w:rsid w:val="78CD47BD"/>
    <w:rsid w:val="79584959"/>
    <w:rsid w:val="7D1D3EEF"/>
    <w:rsid w:val="7D9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6"/>
    <w:qFormat/>
    <w:uiPriority w:val="0"/>
    <w:pPr>
      <w:widowControl w:val="0"/>
      <w:spacing w:line="500" w:lineRule="exact"/>
      <w:ind w:firstLine="540" w:firstLineChars="200"/>
    </w:pPr>
    <w:rPr>
      <w:rFonts w:ascii="宋体" w:hAnsi="宋体" w:eastAsia="宋体" w:cs="Times New Roman"/>
      <w:sz w:val="27"/>
      <w:szCs w:val="27"/>
    </w:rPr>
  </w:style>
  <w:style w:type="paragraph" w:styleId="3">
    <w:name w:val="Normal (Web)"/>
    <w:basedOn w:val="1"/>
    <w:qFormat/>
    <w:uiPriority w:val="99"/>
    <w:pPr>
      <w:spacing w:before="100" w:beforeAutospacing="1" w:after="100" w:afterAutospacing="1" w:line="240" w:lineRule="auto"/>
      <w:jc w:val="left"/>
    </w:pPr>
    <w:rPr>
      <w:rFonts w:ascii="Times New Roman" w:hAnsi="Times New Roman" w:cs="Times New Roman" w:eastAsiaTheme="minorEastAsia"/>
      <w:kern w:val="0"/>
      <w:sz w:val="24"/>
      <w:szCs w:val="20"/>
    </w:rPr>
  </w:style>
  <w:style w:type="character" w:customStyle="1" w:styleId="6">
    <w:name w:val="正文文本缩进 2 字符"/>
    <w:basedOn w:val="5"/>
    <w:link w:val="2"/>
    <w:autoRedefine/>
    <w:qFormat/>
    <w:uiPriority w:val="0"/>
    <w:rPr>
      <w:rFonts w:ascii="宋体" w:hAnsi="宋体" w:eastAsia="宋体" w:cs="Times New Roman"/>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841</Words>
  <Characters>4795</Characters>
  <Lines>39</Lines>
  <Paragraphs>11</Paragraphs>
  <TotalTime>75</TotalTime>
  <ScaleCrop>false</ScaleCrop>
  <LinksUpToDate>false</LinksUpToDate>
  <CharactersWithSpaces>5625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2023-10-25T01:50:00Z</dcterms:created>
  <dc:creator>吴滢（审法部）</dc:creator>
  <cp:lastModifiedBy>行者</cp:lastModifiedBy>
  <cp:lastPrinted>2023-11-10T01:11:00Z</cp:lastPrinted>
  <dcterms:modified xsi:type="dcterms:W3CDTF">2024-01-24T03:10:29Z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E7901781300B4BA0BFA0D72B31CC247E_12</vt:lpwstr>
  </property>
</Properties>
</file>